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71BAB05C" w:rsidR="002655EA" w:rsidRDefault="00A43FF8" w:rsidP="002655EA">
      <w:pPr>
        <w:contextualSpacing/>
        <w:outlineLvl w:val="0"/>
        <w:rPr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55E1BAAE" w:rsidR="006C3B97" w:rsidRPr="006C3B97" w:rsidRDefault="00B65C8E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29</w:t>
      </w:r>
      <w:r w:rsidR="00BD751D">
        <w:rPr>
          <w:b/>
          <w:sz w:val="48"/>
          <w:szCs w:val="44"/>
        </w:rPr>
        <w:t xml:space="preserve"> </w:t>
      </w:r>
      <w:r>
        <w:rPr>
          <w:b/>
          <w:sz w:val="48"/>
          <w:szCs w:val="44"/>
        </w:rPr>
        <w:t>сентября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EF60A65" w:rsidR="003843CA" w:rsidRDefault="006A4CB7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  <w:bookmarkStart w:id="0" w:name="_GoBack"/>
      <w:bookmarkEnd w:id="0"/>
    </w:p>
    <w:p w14:paraId="6AA0B3C9" w14:textId="321E19A3" w:rsidR="00D35F68" w:rsidRPr="00D35F68" w:rsidRDefault="006C3B97" w:rsidP="00D35F68">
      <w:pPr>
        <w:spacing w:line="480" w:lineRule="exact"/>
        <w:contextualSpacing/>
        <w:jc w:val="center"/>
        <w:rPr>
          <w:spacing w:val="-6"/>
          <w:sz w:val="28"/>
          <w:szCs w:val="28"/>
        </w:rPr>
      </w:pPr>
      <w:r w:rsidRPr="00B65C8E">
        <w:rPr>
          <w:spacing w:val="-6"/>
          <w:sz w:val="28"/>
          <w:szCs w:val="28"/>
        </w:rPr>
        <w:t>состоится научный доклад</w:t>
      </w:r>
    </w:p>
    <w:p w14:paraId="39F7C32E" w14:textId="2B08E2EB" w:rsidR="002633C0" w:rsidRPr="00B65C8E" w:rsidRDefault="00C44341" w:rsidP="00AE4052">
      <w:pPr>
        <w:spacing w:before="240" w:line="480" w:lineRule="exact"/>
        <w:ind w:left="142"/>
        <w:contextualSpacing/>
        <w:jc w:val="center"/>
        <w:rPr>
          <w:b/>
          <w:bCs/>
          <w:kern w:val="36"/>
          <w:sz w:val="28"/>
          <w:szCs w:val="28"/>
        </w:rPr>
      </w:pPr>
      <w:r>
        <w:rPr>
          <w:b/>
          <w:spacing w:val="-6"/>
          <w:sz w:val="28"/>
          <w:szCs w:val="28"/>
        </w:rPr>
        <w:t>Д</w:t>
      </w:r>
      <w:r w:rsidR="00AE4052" w:rsidRPr="00B65C8E">
        <w:rPr>
          <w:b/>
          <w:spacing w:val="-6"/>
          <w:sz w:val="28"/>
          <w:szCs w:val="28"/>
        </w:rPr>
        <w:t>.</w:t>
      </w:r>
      <w:r w:rsidR="00B65C8E" w:rsidRPr="00B65C8E">
        <w:rPr>
          <w:b/>
          <w:spacing w:val="-6"/>
          <w:sz w:val="28"/>
          <w:szCs w:val="28"/>
        </w:rPr>
        <w:t>г</w:t>
      </w:r>
      <w:r w:rsidR="00AE4052" w:rsidRPr="00B65C8E">
        <w:rPr>
          <w:b/>
          <w:spacing w:val="-6"/>
          <w:sz w:val="28"/>
          <w:szCs w:val="28"/>
        </w:rPr>
        <w:t xml:space="preserve">.н., </w:t>
      </w:r>
      <w:r w:rsidR="00B65C8E" w:rsidRPr="00B65C8E">
        <w:rPr>
          <w:b/>
          <w:spacing w:val="-6"/>
          <w:sz w:val="28"/>
          <w:szCs w:val="28"/>
        </w:rPr>
        <w:t>в</w:t>
      </w:r>
      <w:r>
        <w:rPr>
          <w:b/>
          <w:spacing w:val="-6"/>
          <w:sz w:val="28"/>
          <w:szCs w:val="28"/>
        </w:rPr>
        <w:t>ед</w:t>
      </w:r>
      <w:r w:rsidR="00AE4052" w:rsidRPr="00B65C8E">
        <w:rPr>
          <w:b/>
          <w:spacing w:val="-6"/>
          <w:sz w:val="28"/>
          <w:szCs w:val="28"/>
        </w:rPr>
        <w:t>.н</w:t>
      </w:r>
      <w:r w:rsidR="002633C0" w:rsidRPr="00B65C8E">
        <w:rPr>
          <w:b/>
          <w:spacing w:val="-6"/>
          <w:sz w:val="28"/>
          <w:szCs w:val="28"/>
        </w:rPr>
        <w:t>.с.</w:t>
      </w:r>
      <w:r w:rsidR="00B929E2" w:rsidRPr="00B65C8E">
        <w:rPr>
          <w:b/>
          <w:spacing w:val="-6"/>
          <w:sz w:val="28"/>
          <w:szCs w:val="28"/>
        </w:rPr>
        <w:t xml:space="preserve"> </w:t>
      </w:r>
      <w:r w:rsidR="00AE4052" w:rsidRPr="00B65C8E">
        <w:rPr>
          <w:b/>
          <w:bCs/>
          <w:kern w:val="36"/>
          <w:sz w:val="28"/>
          <w:szCs w:val="28"/>
        </w:rPr>
        <w:t xml:space="preserve">лаборатории </w:t>
      </w:r>
      <w:r w:rsidR="00E04E55" w:rsidRPr="00E04E55">
        <w:rPr>
          <w:b/>
          <w:bCs/>
          <w:kern w:val="36"/>
          <w:sz w:val="28"/>
          <w:szCs w:val="28"/>
        </w:rPr>
        <w:t>математического моделирования функционально-пространственного развития городов</w:t>
      </w:r>
    </w:p>
    <w:p w14:paraId="11BD948D" w14:textId="739977D9" w:rsidR="006B5802" w:rsidRPr="00B65C8E" w:rsidRDefault="00B65C8E" w:rsidP="006B5802">
      <w:pPr>
        <w:spacing w:line="660" w:lineRule="exact"/>
        <w:contextualSpacing/>
        <w:jc w:val="center"/>
        <w:rPr>
          <w:b/>
          <w:spacing w:val="-6"/>
          <w:sz w:val="40"/>
          <w:szCs w:val="40"/>
        </w:rPr>
      </w:pPr>
      <w:r w:rsidRPr="00B65C8E">
        <w:rPr>
          <w:b/>
          <w:spacing w:val="-6"/>
          <w:sz w:val="40"/>
          <w:szCs w:val="40"/>
        </w:rPr>
        <w:t>Дрегуло Андрея Михайловича</w:t>
      </w:r>
    </w:p>
    <w:p w14:paraId="4B43657E" w14:textId="3F6B6C00" w:rsidR="006B5802" w:rsidRPr="00D35F68" w:rsidRDefault="006C3B97" w:rsidP="006B5802">
      <w:pPr>
        <w:spacing w:line="480" w:lineRule="exact"/>
        <w:contextualSpacing/>
        <w:jc w:val="center"/>
        <w:rPr>
          <w:spacing w:val="-6"/>
          <w:sz w:val="44"/>
          <w:szCs w:val="44"/>
        </w:rPr>
      </w:pPr>
      <w:r w:rsidRPr="00D35F68">
        <w:rPr>
          <w:spacing w:val="-6"/>
          <w:sz w:val="44"/>
          <w:szCs w:val="44"/>
        </w:rPr>
        <w:t>на тему:</w:t>
      </w:r>
    </w:p>
    <w:p w14:paraId="17552A3F" w14:textId="1081A78F" w:rsidR="00600C84" w:rsidRPr="00D35F68" w:rsidRDefault="006B5802" w:rsidP="00D334B7">
      <w:pPr>
        <w:jc w:val="center"/>
        <w:rPr>
          <w:b/>
          <w:spacing w:val="-6"/>
          <w:sz w:val="44"/>
          <w:szCs w:val="44"/>
        </w:rPr>
      </w:pPr>
      <w:r w:rsidRPr="00D35F68">
        <w:rPr>
          <w:b/>
          <w:spacing w:val="-6"/>
          <w:sz w:val="44"/>
          <w:szCs w:val="44"/>
        </w:rPr>
        <w:t>«Деятельность некоммерческих организаций Санкт-Петербурга в области раздельного сбора и переработки отходов из пластика»</w:t>
      </w:r>
    </w:p>
    <w:p w14:paraId="5905C7EE" w14:textId="77777777" w:rsidR="006B5802" w:rsidRPr="00600C84" w:rsidRDefault="006B5802" w:rsidP="00D334B7">
      <w:pPr>
        <w:jc w:val="center"/>
        <w:rPr>
          <w:b/>
          <w:spacing w:val="-6"/>
          <w:sz w:val="16"/>
          <w:szCs w:val="16"/>
        </w:rPr>
      </w:pPr>
    </w:p>
    <w:p w14:paraId="3AB6EC4C" w14:textId="3D7A1FFF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112A40BF" w14:textId="77777777" w:rsidR="006B5802" w:rsidRDefault="006B5802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7C7F67AC" w14:textId="77777777" w:rsidR="006B5802" w:rsidRPr="006B5802" w:rsidRDefault="006B5802" w:rsidP="006B5802">
      <w:pPr>
        <w:pStyle w:val="a6"/>
        <w:numPr>
          <w:ilvl w:val="0"/>
          <w:numId w:val="4"/>
        </w:numPr>
        <w:spacing w:after="160"/>
        <w:rPr>
          <w:sz w:val="32"/>
          <w:szCs w:val="32"/>
        </w:rPr>
      </w:pPr>
      <w:r w:rsidRPr="006B5802">
        <w:rPr>
          <w:sz w:val="32"/>
          <w:szCs w:val="32"/>
        </w:rPr>
        <w:t>Роль НКО в реализации политики экономики замкнутого цикла.</w:t>
      </w:r>
    </w:p>
    <w:p w14:paraId="3EB92FBD" w14:textId="77777777" w:rsidR="006B5802" w:rsidRPr="006B5802" w:rsidRDefault="006B5802" w:rsidP="006B5802">
      <w:pPr>
        <w:pStyle w:val="a6"/>
        <w:numPr>
          <w:ilvl w:val="0"/>
          <w:numId w:val="4"/>
        </w:numPr>
        <w:spacing w:after="160"/>
        <w:rPr>
          <w:sz w:val="32"/>
          <w:szCs w:val="32"/>
        </w:rPr>
      </w:pPr>
      <w:r w:rsidRPr="006B5802">
        <w:rPr>
          <w:sz w:val="32"/>
          <w:szCs w:val="32"/>
        </w:rPr>
        <w:t>Деятельность НКО в области обращения отходами в Санкт-Петербурге.</w:t>
      </w:r>
    </w:p>
    <w:p w14:paraId="6169420C" w14:textId="77777777" w:rsidR="006B5802" w:rsidRPr="006B5802" w:rsidRDefault="006B5802" w:rsidP="006B5802">
      <w:pPr>
        <w:pStyle w:val="a6"/>
        <w:numPr>
          <w:ilvl w:val="0"/>
          <w:numId w:val="4"/>
        </w:numPr>
        <w:spacing w:after="160"/>
        <w:rPr>
          <w:sz w:val="32"/>
          <w:szCs w:val="32"/>
        </w:rPr>
      </w:pPr>
      <w:r w:rsidRPr="006B5802">
        <w:rPr>
          <w:sz w:val="32"/>
          <w:szCs w:val="32"/>
        </w:rPr>
        <w:t>Проблемы адаптации зарубежного опыта для улучшения раздельного сбора в Санкт-Петербурге.</w:t>
      </w:r>
    </w:p>
    <w:p w14:paraId="01D74DB6" w14:textId="7598A859" w:rsidR="007A06E4" w:rsidRDefault="007A06E4" w:rsidP="00BD751D">
      <w:pPr>
        <w:pStyle w:val="a6"/>
        <w:autoSpaceDE w:val="0"/>
        <w:autoSpaceDN w:val="0"/>
        <w:adjustRightInd w:val="0"/>
        <w:ind w:left="709"/>
        <w:rPr>
          <w:bCs/>
        </w:rPr>
      </w:pPr>
    </w:p>
    <w:p w14:paraId="245E43D3" w14:textId="77777777" w:rsidR="007A06E4" w:rsidRPr="002633C0" w:rsidRDefault="007A06E4" w:rsidP="007A06E4">
      <w:pPr>
        <w:pStyle w:val="a6"/>
        <w:autoSpaceDE w:val="0"/>
        <w:autoSpaceDN w:val="0"/>
        <w:adjustRightInd w:val="0"/>
        <w:spacing w:line="240" w:lineRule="auto"/>
        <w:ind w:left="709" w:firstLine="0"/>
        <w:rPr>
          <w:bCs/>
        </w:rPr>
      </w:pPr>
    </w:p>
    <w:p w14:paraId="35E0E51F" w14:textId="77777777" w:rsidR="006C3B97" w:rsidRPr="005B3E74" w:rsidRDefault="006C3B97" w:rsidP="00B66461">
      <w:pPr>
        <w:spacing w:line="220" w:lineRule="exact"/>
        <w:ind w:firstLine="142"/>
        <w:jc w:val="right"/>
        <w:rPr>
          <w:b/>
          <w:sz w:val="28"/>
          <w:szCs w:val="20"/>
        </w:rPr>
      </w:pPr>
      <w:r w:rsidRPr="005B3E74">
        <w:rPr>
          <w:b/>
          <w:spacing w:val="-6"/>
          <w:sz w:val="28"/>
          <w:szCs w:val="20"/>
        </w:rPr>
        <w:t>Ученый секретарь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08965" w14:textId="77777777" w:rsidR="00A43FF8" w:rsidRDefault="00A43FF8" w:rsidP="00B5365E">
      <w:r>
        <w:separator/>
      </w:r>
    </w:p>
  </w:endnote>
  <w:endnote w:type="continuationSeparator" w:id="0">
    <w:p w14:paraId="3682034B" w14:textId="77777777" w:rsidR="00A43FF8" w:rsidRDefault="00A43FF8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122A6" w14:textId="77777777" w:rsidR="00A43FF8" w:rsidRDefault="00A43FF8" w:rsidP="00B5365E">
      <w:r>
        <w:separator/>
      </w:r>
    </w:p>
  </w:footnote>
  <w:footnote w:type="continuationSeparator" w:id="0">
    <w:p w14:paraId="420ECA8E" w14:textId="77777777" w:rsidR="00A43FF8" w:rsidRDefault="00A43FF8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>
    <w:nsid w:val="78506091"/>
    <w:multiLevelType w:val="hybridMultilevel"/>
    <w:tmpl w:val="D2E6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2A3C"/>
    <w:rsid w:val="0006340E"/>
    <w:rsid w:val="00064E95"/>
    <w:rsid w:val="00075D0F"/>
    <w:rsid w:val="00081118"/>
    <w:rsid w:val="000830C1"/>
    <w:rsid w:val="00084F14"/>
    <w:rsid w:val="00092486"/>
    <w:rsid w:val="000A0C3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6CD0"/>
    <w:rsid w:val="001C06D4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CDD"/>
    <w:rsid w:val="00461F42"/>
    <w:rsid w:val="004636B2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5C9F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37E83"/>
    <w:rsid w:val="0064288E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A0EBB"/>
    <w:rsid w:val="006A22FD"/>
    <w:rsid w:val="006A4CB7"/>
    <w:rsid w:val="006A6DCE"/>
    <w:rsid w:val="006B5802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3FF8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5C8E"/>
    <w:rsid w:val="00B66461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751D"/>
    <w:rsid w:val="00BE0ECD"/>
    <w:rsid w:val="00BE3839"/>
    <w:rsid w:val="00BE4484"/>
    <w:rsid w:val="00BF07BB"/>
    <w:rsid w:val="00BF3FAF"/>
    <w:rsid w:val="00BF5F4F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44341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35F68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4E55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8627-F712-4D9F-9C41-F47B37F4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2</cp:revision>
  <cp:lastPrinted>2025-09-15T06:18:00Z</cp:lastPrinted>
  <dcterms:created xsi:type="dcterms:W3CDTF">2025-09-15T06:19:00Z</dcterms:created>
  <dcterms:modified xsi:type="dcterms:W3CDTF">2025-09-15T06:19:00Z</dcterms:modified>
</cp:coreProperties>
</file>