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3B33FD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544397">
        <w:rPr>
          <w:b/>
          <w:spacing w:val="-6"/>
          <w:sz w:val="48"/>
          <w:szCs w:val="48"/>
        </w:rPr>
        <w:t xml:space="preserve"> </w:t>
      </w:r>
      <w:r>
        <w:rPr>
          <w:b/>
          <w:spacing w:val="-6"/>
          <w:sz w:val="48"/>
          <w:szCs w:val="48"/>
        </w:rPr>
        <w:t>октя</w:t>
      </w:r>
      <w:r w:rsidR="007F67DA">
        <w:rPr>
          <w:b/>
          <w:spacing w:val="-6"/>
          <w:sz w:val="48"/>
          <w:szCs w:val="48"/>
        </w:rPr>
        <w:t>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607AF3" w:rsidP="00C5560D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зале Ученого совета в смешанном режиме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607AF3"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</w:t>
      </w:r>
      <w:r w:rsidR="007F67DA">
        <w:rPr>
          <w:spacing w:val="-6"/>
          <w:sz w:val="36"/>
          <w:szCs w:val="40"/>
        </w:rPr>
        <w:t xml:space="preserve">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E63951" w:rsidRPr="00AD5A90" w:rsidRDefault="00912BEA" w:rsidP="00FA31F5">
      <w:pPr>
        <w:jc w:val="center"/>
        <w:rPr>
          <w:b/>
          <w:bCs/>
          <w:sz w:val="72"/>
          <w:szCs w:val="56"/>
        </w:rPr>
      </w:pPr>
      <w:r w:rsidRPr="00AD5A90">
        <w:rPr>
          <w:b/>
          <w:spacing w:val="-6"/>
          <w:sz w:val="56"/>
          <w:szCs w:val="56"/>
        </w:rPr>
        <w:t>«</w:t>
      </w:r>
      <w:r w:rsidR="003A3D49" w:rsidRPr="00AD5A90">
        <w:rPr>
          <w:b/>
          <w:spacing w:val="-6"/>
          <w:sz w:val="56"/>
          <w:szCs w:val="56"/>
        </w:rPr>
        <w:t>Контекстный нелинейный типологический анализ как инструмент формирования и реализации региональной экономической политики</w:t>
      </w:r>
      <w:r w:rsidR="0044187F" w:rsidRPr="00AD5A90">
        <w:rPr>
          <w:b/>
          <w:bCs/>
          <w:sz w:val="72"/>
          <w:szCs w:val="56"/>
        </w:rPr>
        <w:t>»</w:t>
      </w:r>
      <w:r w:rsidR="00EA6D58" w:rsidRPr="00AD5A90">
        <w:rPr>
          <w:bCs/>
          <w:sz w:val="72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0842" w:rsidRDefault="003A3D49" w:rsidP="00C02EAB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r w:rsidRPr="003A3D49">
        <w:rPr>
          <w:b/>
          <w:bCs/>
          <w:kern w:val="36"/>
          <w:sz w:val="36"/>
          <w:szCs w:val="36"/>
        </w:rPr>
        <w:t>д.т.н., проф</w:t>
      </w:r>
      <w:r w:rsidR="007F67DA">
        <w:rPr>
          <w:b/>
          <w:bCs/>
          <w:kern w:val="36"/>
          <w:sz w:val="36"/>
          <w:szCs w:val="36"/>
        </w:rPr>
        <w:t>.</w:t>
      </w:r>
      <w:r w:rsidR="0072160F">
        <w:rPr>
          <w:b/>
          <w:bCs/>
          <w:kern w:val="36"/>
          <w:sz w:val="36"/>
          <w:szCs w:val="36"/>
        </w:rPr>
        <w:t>,</w:t>
      </w:r>
      <w:r w:rsidR="0072160F" w:rsidRPr="0072160F">
        <w:rPr>
          <w:b/>
          <w:bCs/>
          <w:kern w:val="36"/>
          <w:sz w:val="36"/>
          <w:szCs w:val="36"/>
        </w:rPr>
        <w:t xml:space="preserve"> </w:t>
      </w:r>
      <w:r w:rsidR="0072160F">
        <w:rPr>
          <w:b/>
          <w:bCs/>
          <w:kern w:val="36"/>
          <w:sz w:val="36"/>
          <w:szCs w:val="36"/>
        </w:rPr>
        <w:t>г</w:t>
      </w:r>
      <w:r w:rsidR="0072160F" w:rsidRPr="003A3D49">
        <w:rPr>
          <w:b/>
          <w:bCs/>
          <w:kern w:val="36"/>
          <w:sz w:val="36"/>
          <w:szCs w:val="36"/>
        </w:rPr>
        <w:t>л. н.с</w:t>
      </w:r>
      <w:bookmarkStart w:id="0" w:name="_GoBack"/>
      <w:bookmarkEnd w:id="0"/>
      <w:r w:rsidR="004204AF" w:rsidRPr="004204AF">
        <w:rPr>
          <w:b/>
          <w:bCs/>
          <w:kern w:val="36"/>
          <w:sz w:val="36"/>
          <w:szCs w:val="36"/>
        </w:rPr>
        <w:t xml:space="preserve"> </w:t>
      </w:r>
      <w:r w:rsidR="00D0793F" w:rsidRPr="00D0793F">
        <w:rPr>
          <w:b/>
          <w:bCs/>
          <w:kern w:val="36"/>
          <w:sz w:val="36"/>
          <w:szCs w:val="36"/>
        </w:rPr>
        <w:t>лаборатории</w:t>
      </w:r>
      <w:r w:rsidR="00C02EAB">
        <w:rPr>
          <w:b/>
          <w:bCs/>
          <w:kern w:val="36"/>
          <w:sz w:val="36"/>
          <w:szCs w:val="36"/>
        </w:rPr>
        <w:t xml:space="preserve"> </w:t>
      </w:r>
      <w:r w:rsidR="00C02EAB" w:rsidRPr="00C02EAB">
        <w:rPr>
          <w:b/>
          <w:bCs/>
          <w:kern w:val="36"/>
          <w:sz w:val="36"/>
          <w:szCs w:val="36"/>
        </w:rPr>
        <w:t>математических методов анализа данных</w:t>
      </w:r>
    </w:p>
    <w:p w:rsidR="00C850B3" w:rsidRPr="007F67DA" w:rsidRDefault="000366C0" w:rsidP="00164B87">
      <w:pPr>
        <w:jc w:val="center"/>
        <w:rPr>
          <w:b/>
          <w:spacing w:val="-6"/>
          <w:sz w:val="96"/>
          <w:szCs w:val="72"/>
        </w:rPr>
      </w:pPr>
      <w:r w:rsidRPr="000366C0">
        <w:rPr>
          <w:b/>
          <w:spacing w:val="-6"/>
          <w:sz w:val="96"/>
          <w:szCs w:val="72"/>
        </w:rPr>
        <w:t xml:space="preserve">Курзенев </w:t>
      </w:r>
      <w:r w:rsidR="007F67DA" w:rsidRPr="007F67DA">
        <w:rPr>
          <w:b/>
          <w:spacing w:val="-6"/>
          <w:sz w:val="96"/>
          <w:szCs w:val="72"/>
        </w:rPr>
        <w:t xml:space="preserve"> </w:t>
      </w:r>
    </w:p>
    <w:p w:rsidR="002179B4" w:rsidRDefault="000366C0" w:rsidP="00B5365E">
      <w:pPr>
        <w:jc w:val="center"/>
        <w:rPr>
          <w:b/>
          <w:spacing w:val="-6"/>
          <w:sz w:val="72"/>
          <w:szCs w:val="72"/>
        </w:rPr>
      </w:pPr>
      <w:r w:rsidRPr="000366C0">
        <w:rPr>
          <w:b/>
          <w:spacing w:val="-6"/>
          <w:sz w:val="72"/>
          <w:szCs w:val="72"/>
        </w:rPr>
        <w:t>Владимир Анатольевич</w:t>
      </w:r>
    </w:p>
    <w:p w:rsidR="000366C0" w:rsidRDefault="000366C0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 семинара:</w:t>
      </w:r>
    </w:p>
    <w:p w:rsidR="00D0793F" w:rsidRPr="00D0793F" w:rsidRDefault="00D0793F" w:rsidP="00B5365E">
      <w:pPr>
        <w:jc w:val="center"/>
        <w:rPr>
          <w:bCs/>
          <w:i/>
          <w:kern w:val="36"/>
          <w:sz w:val="14"/>
          <w:szCs w:val="28"/>
        </w:rPr>
      </w:pPr>
    </w:p>
    <w:p w:rsidR="000366C0" w:rsidRPr="000366C0" w:rsidRDefault="000366C0" w:rsidP="000366C0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366C0">
        <w:rPr>
          <w:rFonts w:eastAsia="Calibri"/>
          <w:sz w:val="28"/>
          <w:szCs w:val="28"/>
          <w:lang w:eastAsia="en-US"/>
        </w:rPr>
        <w:t xml:space="preserve">Общеметодологические аспекты региональной экономической политики. </w:t>
      </w:r>
    </w:p>
    <w:p w:rsidR="000366C0" w:rsidRPr="000366C0" w:rsidRDefault="000366C0" w:rsidP="000366C0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366C0">
        <w:rPr>
          <w:rFonts w:eastAsia="Calibri"/>
          <w:sz w:val="28"/>
          <w:szCs w:val="28"/>
          <w:lang w:eastAsia="en-US"/>
        </w:rPr>
        <w:t xml:space="preserve">Контекстное моделирование. Суть контекстной модели нелинейного типологического анализа. </w:t>
      </w:r>
    </w:p>
    <w:p w:rsidR="000366C0" w:rsidRPr="000366C0" w:rsidRDefault="000366C0" w:rsidP="000366C0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366C0">
        <w:rPr>
          <w:rFonts w:eastAsia="Calibri"/>
          <w:sz w:val="28"/>
          <w:szCs w:val="28"/>
          <w:lang w:eastAsia="en-US"/>
        </w:rPr>
        <w:t>Критериальный подход, критериальные показатели.</w:t>
      </w:r>
    </w:p>
    <w:p w:rsidR="000366C0" w:rsidRPr="000366C0" w:rsidRDefault="000366C0" w:rsidP="000366C0">
      <w:pPr>
        <w:numPr>
          <w:ilvl w:val="0"/>
          <w:numId w:val="28"/>
        </w:numPr>
        <w:spacing w:after="160" w:line="259" w:lineRule="auto"/>
        <w:rPr>
          <w:sz w:val="28"/>
          <w:szCs w:val="22"/>
          <w:lang w:eastAsia="en-US"/>
        </w:rPr>
      </w:pPr>
      <w:r w:rsidRPr="000366C0">
        <w:rPr>
          <w:sz w:val="28"/>
          <w:szCs w:val="22"/>
          <w:lang w:eastAsia="en-US"/>
        </w:rPr>
        <w:t>Задачи интегрированного представления и визуализации экономической политики пространственных экономических систем в региональной (субфедеральной) дифференциации.</w:t>
      </w:r>
    </w:p>
    <w:p w:rsidR="000366C0" w:rsidRPr="000366C0" w:rsidRDefault="000366C0" w:rsidP="000366C0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0366C0">
        <w:rPr>
          <w:rFonts w:eastAsia="Calibri"/>
          <w:sz w:val="28"/>
          <w:szCs w:val="28"/>
          <w:lang w:eastAsia="en-US"/>
        </w:rPr>
        <w:t>Экономико-математический подход.</w:t>
      </w:r>
    </w:p>
    <w:p w:rsidR="000366C0" w:rsidRPr="000366C0" w:rsidRDefault="000366C0" w:rsidP="000366C0">
      <w:pPr>
        <w:spacing w:after="160"/>
        <w:ind w:left="720"/>
        <w:contextualSpacing/>
        <w:rPr>
          <w:rFonts w:eastAsia="Calibri"/>
          <w:sz w:val="28"/>
          <w:szCs w:val="28"/>
          <w:lang w:eastAsia="en-US"/>
        </w:rPr>
      </w:pPr>
      <w:r w:rsidRPr="000366C0">
        <w:rPr>
          <w:rFonts w:eastAsia="Calibri"/>
          <w:sz w:val="28"/>
          <w:szCs w:val="28"/>
          <w:lang w:eastAsia="en-US"/>
        </w:rPr>
        <w:t>Технологические инновации, первичные показатели. Система индикации -масштабные и удельные индикаторы. Уровень технологической инновационности регионов России.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D6" w:rsidRDefault="00ED02D6" w:rsidP="00B5365E">
      <w:r>
        <w:separator/>
      </w:r>
    </w:p>
  </w:endnote>
  <w:endnote w:type="continuationSeparator" w:id="0">
    <w:p w:rsidR="00ED02D6" w:rsidRDefault="00ED02D6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D6" w:rsidRDefault="00ED02D6" w:rsidP="00B5365E">
      <w:r>
        <w:separator/>
      </w:r>
    </w:p>
  </w:footnote>
  <w:footnote w:type="continuationSeparator" w:id="0">
    <w:p w:rsidR="00ED02D6" w:rsidRDefault="00ED02D6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8"/>
  </w:num>
  <w:num w:numId="5">
    <w:abstractNumId w:val="1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20"/>
  </w:num>
  <w:num w:numId="13">
    <w:abstractNumId w:val="3"/>
  </w:num>
  <w:num w:numId="14">
    <w:abstractNumId w:val="24"/>
  </w:num>
  <w:num w:numId="15">
    <w:abstractNumId w:val="9"/>
  </w:num>
  <w:num w:numId="16">
    <w:abstractNumId w:val="5"/>
  </w:num>
  <w:num w:numId="17">
    <w:abstractNumId w:val="16"/>
  </w:num>
  <w:num w:numId="18">
    <w:abstractNumId w:val="8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25"/>
  </w:num>
  <w:num w:numId="24">
    <w:abstractNumId w:val="1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366C0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3DAE"/>
    <w:rsid w:val="00325382"/>
    <w:rsid w:val="00325DB7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3D49"/>
    <w:rsid w:val="003A65EC"/>
    <w:rsid w:val="003B2136"/>
    <w:rsid w:val="003B33FD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6021BC"/>
    <w:rsid w:val="00606002"/>
    <w:rsid w:val="00607AF3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160F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22E3"/>
    <w:rsid w:val="0079518A"/>
    <w:rsid w:val="007951AC"/>
    <w:rsid w:val="007B056B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526D0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D5A90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02EAB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93F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02D6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E755-BEC5-4242-9EAB-2E786173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2023-08-18T07:38:00Z</cp:lastPrinted>
  <dcterms:created xsi:type="dcterms:W3CDTF">2023-09-25T14:09:00Z</dcterms:created>
  <dcterms:modified xsi:type="dcterms:W3CDTF">2023-09-25T14:12:00Z</dcterms:modified>
</cp:coreProperties>
</file>