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38779" w14:textId="77777777" w:rsidR="00E755F2" w:rsidRDefault="00D24DEE">
      <w:pPr>
        <w:spacing w:line="240" w:lineRule="auto"/>
        <w:ind w:left="4422"/>
        <w:rPr>
          <w:sz w:val="14"/>
        </w:rPr>
      </w:pPr>
      <w:r>
        <w:rPr>
          <w:noProof/>
          <w:sz w:val="1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689E8B" wp14:editId="49972A4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009014" cy="460375"/>
                <wp:effectExtent l="0" t="0" r="0" b="0"/>
                <wp:wrapThrough wrapText="bothSides" distL="114300" distR="114300">
                  <wp:wrapPolygon edited="0">
                    <wp:start x="0" y="0"/>
                    <wp:lineTo x="0" y="16088"/>
                    <wp:lineTo x="5301" y="20557"/>
                    <wp:lineTo x="7340" y="20557"/>
                    <wp:lineTo x="11826" y="20557"/>
                    <wp:lineTo x="15497" y="20557"/>
                    <wp:lineTo x="21206" y="16982"/>
                    <wp:lineTo x="21206" y="2681"/>
                    <wp:lineTo x="19982" y="0"/>
                    <wp:lineTo x="0" y="0"/>
                  </wp:wrapPolygon>
                </wp:wrapThrough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014" cy="460375"/>
                          <a:chOff x="0" y="0"/>
                          <a:chExt cx="1009014" cy="460375"/>
                        </a:xfrm>
                      </wpg:grpSpPr>
                      <wps:wsp>
                        <wps:cNvPr id="1991014174" name="Полилиния: фигура 1991014174"/>
                        <wps:cNvSpPr/>
                        <wps:spPr>
                          <a:xfrm>
                            <a:off x="-634" y="0"/>
                            <a:ext cx="1009014" cy="460375"/>
                          </a:xfrm>
                          <a:custGeom>
                            <a:avLst/>
                            <a:gdLst>
                              <a:gd name="T0" fmla="*/ 382 w 1589"/>
                              <a:gd name="T1" fmla="*/ 3 h 725"/>
                              <a:gd name="T2" fmla="*/ 295 w 1589"/>
                              <a:gd name="T3" fmla="*/ 428 h 725"/>
                              <a:gd name="T4" fmla="*/ 227 w 1589"/>
                              <a:gd name="T5" fmla="*/ 392 h 725"/>
                              <a:gd name="T6" fmla="*/ 199 w 1589"/>
                              <a:gd name="T7" fmla="*/ 306 h 725"/>
                              <a:gd name="T8" fmla="*/ 0 w 1589"/>
                              <a:gd name="T9" fmla="*/ 0 h 725"/>
                              <a:gd name="T10" fmla="*/ 8 w 1589"/>
                              <a:gd name="T11" fmla="*/ 382 h 725"/>
                              <a:gd name="T12" fmla="*/ 69 w 1589"/>
                              <a:gd name="T13" fmla="*/ 514 h 725"/>
                              <a:gd name="T14" fmla="*/ 171 w 1589"/>
                              <a:gd name="T15" fmla="*/ 591 h 725"/>
                              <a:gd name="T16" fmla="*/ 586 w 1589"/>
                              <a:gd name="T17" fmla="*/ 602 h 725"/>
                              <a:gd name="T18" fmla="*/ 1192 w 1589"/>
                              <a:gd name="T19" fmla="*/ 303 h 725"/>
                              <a:gd name="T20" fmla="*/ 1168 w 1589"/>
                              <a:gd name="T21" fmla="*/ 177 h 725"/>
                              <a:gd name="T22" fmla="*/ 1123 w 1589"/>
                              <a:gd name="T23" fmla="*/ 89 h 725"/>
                              <a:gd name="T24" fmla="*/ 1018 w 1589"/>
                              <a:gd name="T25" fmla="*/ 11 h 725"/>
                              <a:gd name="T26" fmla="*/ 990 w 1589"/>
                              <a:gd name="T27" fmla="*/ 300 h 725"/>
                              <a:gd name="T28" fmla="*/ 963 w 1589"/>
                              <a:gd name="T29" fmla="*/ 383 h 725"/>
                              <a:gd name="T30" fmla="*/ 897 w 1589"/>
                              <a:gd name="T31" fmla="*/ 419 h 725"/>
                              <a:gd name="T32" fmla="*/ 807 w 1589"/>
                              <a:gd name="T33" fmla="*/ 177 h 725"/>
                              <a:gd name="T34" fmla="*/ 932 w 1589"/>
                              <a:gd name="T35" fmla="*/ 187 h 725"/>
                              <a:gd name="T36" fmla="*/ 982 w 1589"/>
                              <a:gd name="T37" fmla="*/ 252 h 725"/>
                              <a:gd name="T38" fmla="*/ 990 w 1589"/>
                              <a:gd name="T39" fmla="*/ 6 h 725"/>
                              <a:gd name="T40" fmla="*/ 605 w 1589"/>
                              <a:gd name="T41" fmla="*/ 0 h 725"/>
                              <a:gd name="T42" fmla="*/ 810 w 1589"/>
                              <a:gd name="T43" fmla="*/ 725 h 725"/>
                              <a:gd name="T44" fmla="*/ 962 w 1589"/>
                              <a:gd name="T45" fmla="*/ 605 h 725"/>
                              <a:gd name="T46" fmla="*/ 1079 w 1589"/>
                              <a:gd name="T47" fmla="*/ 564 h 725"/>
                              <a:gd name="T48" fmla="*/ 1162 w 1589"/>
                              <a:gd name="T49" fmla="*/ 456 h 725"/>
                              <a:gd name="T50" fmla="*/ 1184 w 1589"/>
                              <a:gd name="T51" fmla="*/ 383 h 725"/>
                              <a:gd name="T52" fmla="*/ 1589 w 1589"/>
                              <a:gd name="T53" fmla="*/ 300 h 725"/>
                              <a:gd name="T54" fmla="*/ 1555 w 1589"/>
                              <a:gd name="T55" fmla="*/ 147 h 725"/>
                              <a:gd name="T56" fmla="*/ 1471 w 1589"/>
                              <a:gd name="T57" fmla="*/ 40 h 725"/>
                              <a:gd name="T58" fmla="*/ 1353 w 1589"/>
                              <a:gd name="T59" fmla="*/ 0 h 725"/>
                              <a:gd name="T60" fmla="*/ 1173 w 1589"/>
                              <a:gd name="T61" fmla="*/ 180 h 725"/>
                              <a:gd name="T62" fmla="*/ 1321 w 1589"/>
                              <a:gd name="T63" fmla="*/ 185 h 725"/>
                              <a:gd name="T64" fmla="*/ 1363 w 1589"/>
                              <a:gd name="T65" fmla="*/ 218 h 725"/>
                              <a:gd name="T66" fmla="*/ 1247 w 1589"/>
                              <a:gd name="T67" fmla="*/ 245 h 725"/>
                              <a:gd name="T68" fmla="*/ 1381 w 1589"/>
                              <a:gd name="T69" fmla="*/ 351 h 725"/>
                              <a:gd name="T70" fmla="*/ 1348 w 1589"/>
                              <a:gd name="T71" fmla="*/ 402 h 725"/>
                              <a:gd name="T72" fmla="*/ 1297 w 1589"/>
                              <a:gd name="T73" fmla="*/ 422 h 725"/>
                              <a:gd name="T74" fmla="*/ 1173 w 1589"/>
                              <a:gd name="T75" fmla="*/ 605 h 725"/>
                              <a:gd name="T76" fmla="*/ 1419 w 1589"/>
                              <a:gd name="T77" fmla="*/ 594 h 725"/>
                              <a:gd name="T78" fmla="*/ 1521 w 1589"/>
                              <a:gd name="T79" fmla="*/ 515 h 725"/>
                              <a:gd name="T80" fmla="*/ 1581 w 1589"/>
                              <a:gd name="T81" fmla="*/ 380 h 725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1589"/>
                              <a:gd name="ODFBottom" fmla="val 725"/>
                              <a:gd name="ODFWidth" fmla="val 1589"/>
                              <a:gd name="ODFHeight" fmla="val 725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1589" h="725">
                                <a:moveTo>
                                  <a:pt x="586" y="3"/>
                                </a:moveTo>
                                <a:lnTo>
                                  <a:pt x="382" y="3"/>
                                </a:lnTo>
                                <a:lnTo>
                                  <a:pt x="382" y="428"/>
                                </a:lnTo>
                                <a:lnTo>
                                  <a:pt x="295" y="428"/>
                                </a:lnTo>
                                <a:lnTo>
                                  <a:pt x="258" y="419"/>
                                </a:lnTo>
                                <a:lnTo>
                                  <a:pt x="227" y="392"/>
                                </a:lnTo>
                                <a:lnTo>
                                  <a:pt x="206" y="354"/>
                                </a:lnTo>
                                <a:lnTo>
                                  <a:pt x="199" y="306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"/>
                                </a:lnTo>
                                <a:lnTo>
                                  <a:pt x="8" y="382"/>
                                </a:lnTo>
                                <a:lnTo>
                                  <a:pt x="32" y="453"/>
                                </a:lnTo>
                                <a:lnTo>
                                  <a:pt x="69" y="514"/>
                                </a:lnTo>
                                <a:lnTo>
                                  <a:pt x="116" y="561"/>
                                </a:lnTo>
                                <a:lnTo>
                                  <a:pt x="171" y="591"/>
                                </a:lnTo>
                                <a:lnTo>
                                  <a:pt x="233" y="602"/>
                                </a:lnTo>
                                <a:lnTo>
                                  <a:pt x="586" y="602"/>
                                </a:lnTo>
                                <a:lnTo>
                                  <a:pt x="586" y="3"/>
                                </a:lnTo>
                                <a:close/>
                                <a:moveTo>
                                  <a:pt x="1192" y="303"/>
                                </a:moveTo>
                                <a:lnTo>
                                  <a:pt x="1183" y="222"/>
                                </a:lnTo>
                                <a:lnTo>
                                  <a:pt x="1168" y="177"/>
                                </a:lnTo>
                                <a:lnTo>
                                  <a:pt x="1159" y="150"/>
                                </a:lnTo>
                                <a:lnTo>
                                  <a:pt x="1123" y="89"/>
                                </a:lnTo>
                                <a:lnTo>
                                  <a:pt x="1075" y="41"/>
                                </a:lnTo>
                                <a:lnTo>
                                  <a:pt x="1018" y="11"/>
                                </a:lnTo>
                                <a:lnTo>
                                  <a:pt x="990" y="6"/>
                                </a:lnTo>
                                <a:lnTo>
                                  <a:pt x="990" y="300"/>
                                </a:lnTo>
                                <a:lnTo>
                                  <a:pt x="983" y="345"/>
                                </a:lnTo>
                                <a:lnTo>
                                  <a:pt x="963" y="383"/>
                                </a:lnTo>
                                <a:lnTo>
                                  <a:pt x="934" y="409"/>
                                </a:lnTo>
                                <a:lnTo>
                                  <a:pt x="897" y="419"/>
                                </a:lnTo>
                                <a:lnTo>
                                  <a:pt x="807" y="419"/>
                                </a:lnTo>
                                <a:lnTo>
                                  <a:pt x="807" y="177"/>
                                </a:lnTo>
                                <a:lnTo>
                                  <a:pt x="897" y="177"/>
                                </a:lnTo>
                                <a:lnTo>
                                  <a:pt x="932" y="187"/>
                                </a:lnTo>
                                <a:lnTo>
                                  <a:pt x="962" y="213"/>
                                </a:lnTo>
                                <a:lnTo>
                                  <a:pt x="982" y="252"/>
                                </a:lnTo>
                                <a:lnTo>
                                  <a:pt x="990" y="300"/>
                                </a:lnTo>
                                <a:lnTo>
                                  <a:pt x="990" y="6"/>
                                </a:lnTo>
                                <a:lnTo>
                                  <a:pt x="956" y="0"/>
                                </a:lnTo>
                                <a:lnTo>
                                  <a:pt x="605" y="0"/>
                                </a:lnTo>
                                <a:lnTo>
                                  <a:pt x="605" y="725"/>
                                </a:lnTo>
                                <a:lnTo>
                                  <a:pt x="810" y="725"/>
                                </a:lnTo>
                                <a:lnTo>
                                  <a:pt x="810" y="605"/>
                                </a:lnTo>
                                <a:lnTo>
                                  <a:pt x="962" y="605"/>
                                </a:lnTo>
                                <a:lnTo>
                                  <a:pt x="1023" y="595"/>
                                </a:lnTo>
                                <a:lnTo>
                                  <a:pt x="1079" y="564"/>
                                </a:lnTo>
                                <a:lnTo>
                                  <a:pt x="1126" y="517"/>
                                </a:lnTo>
                                <a:lnTo>
                                  <a:pt x="1162" y="456"/>
                                </a:lnTo>
                                <a:lnTo>
                                  <a:pt x="1173" y="419"/>
                                </a:lnTo>
                                <a:lnTo>
                                  <a:pt x="1184" y="383"/>
                                </a:lnTo>
                                <a:lnTo>
                                  <a:pt x="1192" y="303"/>
                                </a:lnTo>
                                <a:close/>
                                <a:moveTo>
                                  <a:pt x="1589" y="300"/>
                                </a:moveTo>
                                <a:lnTo>
                                  <a:pt x="1579" y="219"/>
                                </a:lnTo>
                                <a:lnTo>
                                  <a:pt x="1555" y="147"/>
                                </a:lnTo>
                                <a:lnTo>
                                  <a:pt x="1519" y="87"/>
                                </a:lnTo>
                                <a:lnTo>
                                  <a:pt x="1471" y="40"/>
                                </a:lnTo>
                                <a:lnTo>
                                  <a:pt x="1415" y="11"/>
                                </a:lnTo>
                                <a:lnTo>
                                  <a:pt x="1353" y="0"/>
                                </a:lnTo>
                                <a:lnTo>
                                  <a:pt x="1173" y="0"/>
                                </a:lnTo>
                                <a:lnTo>
                                  <a:pt x="1173" y="180"/>
                                </a:lnTo>
                                <a:lnTo>
                                  <a:pt x="1294" y="180"/>
                                </a:lnTo>
                                <a:lnTo>
                                  <a:pt x="1321" y="185"/>
                                </a:lnTo>
                                <a:lnTo>
                                  <a:pt x="1344" y="198"/>
                                </a:lnTo>
                                <a:lnTo>
                                  <a:pt x="1363" y="218"/>
                                </a:lnTo>
                                <a:lnTo>
                                  <a:pt x="1378" y="245"/>
                                </a:lnTo>
                                <a:lnTo>
                                  <a:pt x="1247" y="245"/>
                                </a:lnTo>
                                <a:lnTo>
                                  <a:pt x="1247" y="351"/>
                                </a:lnTo>
                                <a:lnTo>
                                  <a:pt x="1381" y="351"/>
                                </a:lnTo>
                                <a:lnTo>
                                  <a:pt x="1368" y="380"/>
                                </a:lnTo>
                                <a:lnTo>
                                  <a:pt x="1348" y="402"/>
                                </a:lnTo>
                                <a:lnTo>
                                  <a:pt x="1324" y="417"/>
                                </a:lnTo>
                                <a:lnTo>
                                  <a:pt x="1297" y="422"/>
                                </a:lnTo>
                                <a:lnTo>
                                  <a:pt x="1173" y="422"/>
                                </a:lnTo>
                                <a:lnTo>
                                  <a:pt x="1173" y="605"/>
                                </a:lnTo>
                                <a:lnTo>
                                  <a:pt x="1356" y="605"/>
                                </a:lnTo>
                                <a:lnTo>
                                  <a:pt x="1419" y="594"/>
                                </a:lnTo>
                                <a:lnTo>
                                  <a:pt x="1474" y="563"/>
                                </a:lnTo>
                                <a:lnTo>
                                  <a:pt x="1521" y="515"/>
                                </a:lnTo>
                                <a:lnTo>
                                  <a:pt x="1557" y="453"/>
                                </a:lnTo>
                                <a:lnTo>
                                  <a:pt x="1581" y="380"/>
                                </a:lnTo>
                                <a:lnTo>
                                  <a:pt x="1589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anchor="t">
                          <a:noAutofit/>
                        </wps:bodyPr>
                      </wps:wsp>
                      <wps:wsp>
                        <wps:cNvPr id="1215282773" name="Полилиния: фигура 1215282773"/>
                        <wps:cNvSpPr/>
                        <wps:spPr>
                          <a:xfrm>
                            <a:off x="377825" y="62864"/>
                            <a:ext cx="256539" cy="254000"/>
                          </a:xfrm>
                          <a:custGeom>
                            <a:avLst/>
                            <a:gdLst>
                              <a:gd name="T0" fmla="*/ 49 w 404"/>
                              <a:gd name="T1" fmla="*/ 100 h 400"/>
                              <a:gd name="T2" fmla="*/ 37 w 404"/>
                              <a:gd name="T3" fmla="*/ 100 h 400"/>
                              <a:gd name="T4" fmla="*/ 12 w 404"/>
                              <a:gd name="T5" fmla="*/ 103 h 400"/>
                              <a:gd name="T6" fmla="*/ 0 w 404"/>
                              <a:gd name="T7" fmla="*/ 103 h 400"/>
                              <a:gd name="T8" fmla="*/ 0 w 404"/>
                              <a:gd name="T9" fmla="*/ 499 h 400"/>
                              <a:gd name="T10" fmla="*/ 49 w 404"/>
                              <a:gd name="T11" fmla="*/ 499 h 400"/>
                              <a:gd name="T12" fmla="*/ 144 w 404"/>
                              <a:gd name="T13" fmla="*/ 492 h 400"/>
                              <a:gd name="T14" fmla="*/ 228 w 404"/>
                              <a:gd name="T15" fmla="*/ 472 h 400"/>
                              <a:gd name="T16" fmla="*/ 300 w 404"/>
                              <a:gd name="T17" fmla="*/ 442 h 400"/>
                              <a:gd name="T18" fmla="*/ 355 w 404"/>
                              <a:gd name="T19" fmla="*/ 401 h 400"/>
                              <a:gd name="T20" fmla="*/ 403 w 404"/>
                              <a:gd name="T21" fmla="*/ 300 h 400"/>
                              <a:gd name="T22" fmla="*/ 391 w 404"/>
                              <a:gd name="T23" fmla="*/ 247 h 400"/>
                              <a:gd name="T24" fmla="*/ 300 w 404"/>
                              <a:gd name="T25" fmla="*/ 159 h 400"/>
                              <a:gd name="T26" fmla="*/ 228 w 404"/>
                              <a:gd name="T27" fmla="*/ 127 h 400"/>
                              <a:gd name="T28" fmla="*/ 144 w 404"/>
                              <a:gd name="T29" fmla="*/ 107 h 400"/>
                              <a:gd name="T30" fmla="*/ 49 w 404"/>
                              <a:gd name="T31" fmla="*/ 100 h 40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404"/>
                              <a:gd name="ODFBottom" fmla="val 400"/>
                              <a:gd name="ODFWidth" fmla="val 404"/>
                              <a:gd name="ODFHeight" fmla="val 40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404" h="400">
                                <a:moveTo>
                                  <a:pt x="49" y="0"/>
                                </a:moveTo>
                                <a:lnTo>
                                  <a:pt x="37" y="0"/>
                                </a:lnTo>
                                <a:lnTo>
                                  <a:pt x="12" y="3"/>
                                </a:lnTo>
                                <a:lnTo>
                                  <a:pt x="0" y="3"/>
                                </a:lnTo>
                                <a:lnTo>
                                  <a:pt x="0" y="399"/>
                                </a:lnTo>
                                <a:lnTo>
                                  <a:pt x="49" y="399"/>
                                </a:lnTo>
                                <a:lnTo>
                                  <a:pt x="144" y="392"/>
                                </a:lnTo>
                                <a:lnTo>
                                  <a:pt x="228" y="372"/>
                                </a:lnTo>
                                <a:lnTo>
                                  <a:pt x="300" y="342"/>
                                </a:lnTo>
                                <a:lnTo>
                                  <a:pt x="355" y="301"/>
                                </a:lnTo>
                                <a:lnTo>
                                  <a:pt x="403" y="200"/>
                                </a:lnTo>
                                <a:lnTo>
                                  <a:pt x="391" y="147"/>
                                </a:lnTo>
                                <a:lnTo>
                                  <a:pt x="300" y="59"/>
                                </a:lnTo>
                                <a:lnTo>
                                  <a:pt x="228" y="27"/>
                                </a:lnTo>
                                <a:lnTo>
                                  <a:pt x="144" y="7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anchor="t">
                          <a:noAutofit/>
                        </wps:bodyPr>
                      </wps:wsp>
                      <wps:wsp>
                        <wps:cNvPr id="1989051045" name="Полилиния: фигура 1989051045"/>
                        <wps:cNvSpPr/>
                        <wps:spPr>
                          <a:xfrm>
                            <a:off x="123825" y="62864"/>
                            <a:ext cx="256540" cy="254000"/>
                          </a:xfrm>
                          <a:custGeom>
                            <a:avLst/>
                            <a:gdLst>
                              <a:gd name="T0" fmla="*/ 354 w 404"/>
                              <a:gd name="T1" fmla="*/ 100 h 400"/>
                              <a:gd name="T2" fmla="*/ 260 w 404"/>
                              <a:gd name="T3" fmla="*/ 107 h 400"/>
                              <a:gd name="T4" fmla="*/ 176 w 404"/>
                              <a:gd name="T5" fmla="*/ 127 h 400"/>
                              <a:gd name="T6" fmla="*/ 104 w 404"/>
                              <a:gd name="T7" fmla="*/ 159 h 400"/>
                              <a:gd name="T8" fmla="*/ 49 w 404"/>
                              <a:gd name="T9" fmla="*/ 199 h 400"/>
                              <a:gd name="T10" fmla="*/ 0 w 404"/>
                              <a:gd name="T11" fmla="*/ 300 h 400"/>
                              <a:gd name="T12" fmla="*/ 13 w 404"/>
                              <a:gd name="T13" fmla="*/ 353 h 400"/>
                              <a:gd name="T14" fmla="*/ 104 w 404"/>
                              <a:gd name="T15" fmla="*/ 442 h 400"/>
                              <a:gd name="T16" fmla="*/ 176 w 404"/>
                              <a:gd name="T17" fmla="*/ 472 h 400"/>
                              <a:gd name="T18" fmla="*/ 260 w 404"/>
                              <a:gd name="T19" fmla="*/ 492 h 400"/>
                              <a:gd name="T20" fmla="*/ 354 w 404"/>
                              <a:gd name="T21" fmla="*/ 499 h 400"/>
                              <a:gd name="T22" fmla="*/ 404 w 404"/>
                              <a:gd name="T23" fmla="*/ 499 h 400"/>
                              <a:gd name="T24" fmla="*/ 401 w 404"/>
                              <a:gd name="T25" fmla="*/ 103 h 400"/>
                              <a:gd name="T26" fmla="*/ 389 w 404"/>
                              <a:gd name="T27" fmla="*/ 103 h 400"/>
                              <a:gd name="T28" fmla="*/ 366 w 404"/>
                              <a:gd name="T29" fmla="*/ 100 h 400"/>
                              <a:gd name="T30" fmla="*/ 354 w 404"/>
                              <a:gd name="T31" fmla="*/ 100 h 40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404"/>
                              <a:gd name="ODFBottom" fmla="val 400"/>
                              <a:gd name="ODFWidth" fmla="val 404"/>
                              <a:gd name="ODFHeight" fmla="val 400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404" h="400">
                                <a:moveTo>
                                  <a:pt x="354" y="0"/>
                                </a:moveTo>
                                <a:lnTo>
                                  <a:pt x="260" y="7"/>
                                </a:lnTo>
                                <a:lnTo>
                                  <a:pt x="176" y="27"/>
                                </a:lnTo>
                                <a:lnTo>
                                  <a:pt x="104" y="59"/>
                                </a:lnTo>
                                <a:lnTo>
                                  <a:pt x="49" y="99"/>
                                </a:lnTo>
                                <a:lnTo>
                                  <a:pt x="0" y="200"/>
                                </a:lnTo>
                                <a:lnTo>
                                  <a:pt x="13" y="253"/>
                                </a:lnTo>
                                <a:lnTo>
                                  <a:pt x="104" y="342"/>
                                </a:lnTo>
                                <a:lnTo>
                                  <a:pt x="176" y="372"/>
                                </a:lnTo>
                                <a:lnTo>
                                  <a:pt x="260" y="392"/>
                                </a:lnTo>
                                <a:lnTo>
                                  <a:pt x="354" y="399"/>
                                </a:lnTo>
                                <a:lnTo>
                                  <a:pt x="404" y="399"/>
                                </a:lnTo>
                                <a:lnTo>
                                  <a:pt x="401" y="3"/>
                                </a:lnTo>
                                <a:lnTo>
                                  <a:pt x="389" y="3"/>
                                </a:lnTo>
                                <a:lnTo>
                                  <a:pt x="366" y="0"/>
                                </a:lnTo>
                                <a:lnTo>
                                  <a:pt x="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anchor="t">
                          <a:noAutofit/>
                        </wps:bodyPr>
                      </wps:wsp>
                      <wps:wsp>
                        <wps:cNvPr id="760995135" name="Полилиния: фигура 760995135"/>
                        <wps:cNvSpPr/>
                        <wps:spPr>
                          <a:xfrm>
                            <a:off x="374015" y="65405"/>
                            <a:ext cx="10159" cy="255905"/>
                          </a:xfrm>
                          <a:custGeom>
                            <a:avLst/>
                            <a:gdLst>
                              <a:gd name="T0" fmla="*/ 12 w 16"/>
                              <a:gd name="T1" fmla="*/ 103 h 403"/>
                              <a:gd name="T2" fmla="*/ 0 w 16"/>
                              <a:gd name="T3" fmla="*/ 103 h 403"/>
                              <a:gd name="T4" fmla="*/ 2 w 16"/>
                              <a:gd name="T5" fmla="*/ 435 h 403"/>
                              <a:gd name="T6" fmla="*/ 3 w 16"/>
                              <a:gd name="T7" fmla="*/ 499 h 403"/>
                              <a:gd name="T8" fmla="*/ 9 w 16"/>
                              <a:gd name="T9" fmla="*/ 499 h 403"/>
                              <a:gd name="T10" fmla="*/ 9 w 16"/>
                              <a:gd name="T11" fmla="*/ 506 h 403"/>
                              <a:gd name="T12" fmla="*/ 15 w 16"/>
                              <a:gd name="T13" fmla="*/ 506 h 403"/>
                              <a:gd name="T14" fmla="*/ 15 w 16"/>
                              <a:gd name="T15" fmla="*/ 499 h 403"/>
                              <a:gd name="T16" fmla="*/ 12 w 16"/>
                              <a:gd name="T17" fmla="*/ 103 h 40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OXMLTextRectL" fmla="val 0"/>
                              <a:gd name="OXMLTextRectT" fmla="val 0"/>
                              <a:gd name="OXMLTextRectR" fmla="val w"/>
                              <a:gd name="OXMLTextRectB" fmla="val h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0"/>
                              <a:gd name="ODFTop" fmla="val 0"/>
                              <a:gd name="ODFRight" fmla="val 16"/>
                              <a:gd name="ODFBottom" fmla="val 403"/>
                              <a:gd name="ODFWidth" fmla="val 16"/>
                              <a:gd name="ODFHeight" fmla="val 403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16" h="403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332"/>
                                </a:lnTo>
                                <a:lnTo>
                                  <a:pt x="3" y="396"/>
                                </a:lnTo>
                                <a:lnTo>
                                  <a:pt x="9" y="396"/>
                                </a:lnTo>
                                <a:lnTo>
                                  <a:pt x="9" y="403"/>
                                </a:lnTo>
                                <a:lnTo>
                                  <a:pt x="15" y="403"/>
                                </a:lnTo>
                                <a:lnTo>
                                  <a:pt x="15" y="396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anchor="t">
                          <a:noAutofit/>
                        </wps:bodyPr>
                      </wps:wsp>
                      <wps:wsp>
                        <wps:cNvPr id="744071138" name="Прямоугольник 744071138"/>
                        <wps:cNvSpPr/>
                        <wps:spPr>
                          <a:xfrm>
                            <a:off x="118110" y="187960"/>
                            <a:ext cx="51435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A51128F" w14:textId="77777777" w:rsidR="00E755F2" w:rsidRDefault="00E755F2">
      <w:pPr>
        <w:spacing w:after="0" w:line="240" w:lineRule="auto"/>
        <w:ind w:right="560"/>
        <w:jc w:val="center"/>
        <w:rPr>
          <w:rFonts w:asciiTheme="majorHAnsi" w:hAnsiTheme="majorHAnsi"/>
          <w:sz w:val="24"/>
        </w:rPr>
      </w:pPr>
    </w:p>
    <w:p w14:paraId="40DA6FE1" w14:textId="77777777" w:rsidR="00E755F2" w:rsidRDefault="00E755F2">
      <w:pPr>
        <w:spacing w:after="0" w:line="240" w:lineRule="auto"/>
        <w:ind w:right="560"/>
        <w:jc w:val="center"/>
        <w:rPr>
          <w:rFonts w:ascii="Times New Roman" w:hAnsi="Times New Roman"/>
          <w:sz w:val="24"/>
        </w:rPr>
      </w:pPr>
    </w:p>
    <w:p w14:paraId="1702ED92" w14:textId="77777777" w:rsidR="00E755F2" w:rsidRDefault="00D24DEE">
      <w:pPr>
        <w:spacing w:after="0" w:line="240" w:lineRule="auto"/>
        <w:ind w:right="-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МИНИСТЕРСТВО НАУКИ И ВЫСШЕГО ОБРАЗОВАНИЯ РОССИЙСКОЙ</w:t>
      </w:r>
    </w:p>
    <w:p w14:paraId="6660C3EB" w14:textId="77777777" w:rsidR="00E755F2" w:rsidRDefault="00D24DEE">
      <w:pPr>
        <w:spacing w:after="0" w:line="240" w:lineRule="auto"/>
        <w:ind w:right="-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ФЕДЕРАЦИИ ОТДЕЛЕНИЕ ОБЩЕСТВЕННЫХ НАУК РАН</w:t>
      </w:r>
    </w:p>
    <w:p w14:paraId="2948EBF5" w14:textId="77777777" w:rsidR="00E755F2" w:rsidRDefault="00E755F2">
      <w:pPr>
        <w:spacing w:after="0" w:line="240" w:lineRule="auto"/>
        <w:ind w:right="-1"/>
        <w:jc w:val="center"/>
        <w:rPr>
          <w:rFonts w:ascii="Times New Roman" w:hAnsi="Times New Roman"/>
          <w:sz w:val="18"/>
        </w:rPr>
      </w:pPr>
    </w:p>
    <w:p w14:paraId="6D90EAD2" w14:textId="77777777" w:rsidR="00E755F2" w:rsidRDefault="00D24DEE">
      <w:pPr>
        <w:spacing w:after="0" w:line="240" w:lineRule="auto"/>
        <w:ind w:right="-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ФЕДЕРАЛЬНОЕ ГОСУДАРСТВЕННОЕ БЮДЖЕТНОЕ УЧРЕЖДЕНИЕ НАУКИ</w:t>
      </w:r>
    </w:p>
    <w:p w14:paraId="6B8D6BCE" w14:textId="77777777" w:rsidR="00E755F2" w:rsidRDefault="00D24DEE">
      <w:pPr>
        <w:pStyle w:val="2"/>
        <w:spacing w:before="0"/>
        <w:ind w:right="-1"/>
        <w:jc w:val="center"/>
        <w:rPr>
          <w:rFonts w:ascii="Times New Roman" w:hAnsi="Times New Roman"/>
          <w:sz w:val="24"/>
        </w:rPr>
      </w:pPr>
      <w:bookmarkStart w:id="0" w:name="ИНСТИТУТ_ПРОБЛЕМ_РЕГИОНАЛЬНОЙ_ЭКОНОМИКИ_"/>
      <w:bookmarkEnd w:id="0"/>
      <w:r>
        <w:rPr>
          <w:rFonts w:ascii="Times New Roman" w:hAnsi="Times New Roman"/>
          <w:sz w:val="24"/>
        </w:rPr>
        <w:t>ИНСТИТУТ ПРОБЛЕМ РЕГИОНАЛЬНОЙ ЭКОНОМИКИ</w:t>
      </w:r>
    </w:p>
    <w:p w14:paraId="2B6D9EDF" w14:textId="77777777" w:rsidR="00E755F2" w:rsidRDefault="00D24DEE">
      <w:pPr>
        <w:pStyle w:val="2"/>
        <w:spacing w:before="0"/>
        <w:ind w:right="-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РОССИЙСКОЙ АКАДЕМИИ НАУК</w:t>
      </w:r>
    </w:p>
    <w:p w14:paraId="27748D2E" w14:textId="77777777" w:rsidR="00E755F2" w:rsidRDefault="00E755F2">
      <w:pPr>
        <w:spacing w:after="0" w:line="240" w:lineRule="auto"/>
        <w:ind w:right="-1"/>
        <w:jc w:val="center"/>
        <w:rPr>
          <w:rFonts w:ascii="Times New Roman" w:hAnsi="Times New Roman"/>
          <w:sz w:val="18"/>
        </w:rPr>
      </w:pPr>
    </w:p>
    <w:p w14:paraId="3D58F215" w14:textId="77777777" w:rsidR="00E755F2" w:rsidRDefault="00D24DEE">
      <w:pPr>
        <w:spacing w:after="0" w:line="240" w:lineRule="auto"/>
        <w:ind w:right="-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УЧРЕЖДЕНИЕ ОБРАЗОВАНИЯ</w:t>
      </w:r>
    </w:p>
    <w:p w14:paraId="184BD757" w14:textId="77777777" w:rsidR="00E755F2" w:rsidRDefault="00D24DEE">
      <w:pPr>
        <w:spacing w:after="0" w:line="240" w:lineRule="auto"/>
        <w:ind w:right="-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“БЕЛОРУССКИЙ ГОСУДАРСТВЕННЫЙ УНИВЕРСИТЕТ ТРАНСПОРТА”</w:t>
      </w:r>
    </w:p>
    <w:p w14:paraId="3090D190" w14:textId="77777777" w:rsidR="00E755F2" w:rsidRDefault="00E755F2">
      <w:pPr>
        <w:pStyle w:val="a8"/>
        <w:ind w:left="0" w:right="-1"/>
        <w:jc w:val="center"/>
        <w:rPr>
          <w:sz w:val="24"/>
        </w:rPr>
      </w:pPr>
    </w:p>
    <w:p w14:paraId="3EC45A8D" w14:textId="77777777" w:rsidR="00E755F2" w:rsidRDefault="00D24DEE">
      <w:pPr>
        <w:pStyle w:val="a8"/>
        <w:ind w:left="0" w:right="-1"/>
        <w:jc w:val="center"/>
        <w:rPr>
          <w:sz w:val="24"/>
        </w:rPr>
      </w:pPr>
      <w:r>
        <w:rPr>
          <w:sz w:val="24"/>
        </w:rPr>
        <w:t>КОМИТЕТ САНКТ-ПЕТЕРБУРГА ПО ДЕЛАМ АРКТИКИ</w:t>
      </w:r>
    </w:p>
    <w:p w14:paraId="0DD2B9E1" w14:textId="77777777" w:rsidR="00E755F2" w:rsidRDefault="00E755F2">
      <w:pPr>
        <w:pStyle w:val="a8"/>
        <w:ind w:left="0" w:right="-1"/>
        <w:jc w:val="center"/>
        <w:rPr>
          <w:sz w:val="24"/>
        </w:rPr>
      </w:pPr>
    </w:p>
    <w:p w14:paraId="68319A5E" w14:textId="77777777" w:rsidR="00E755F2" w:rsidRDefault="00D24DEE">
      <w:pPr>
        <w:pStyle w:val="a8"/>
        <w:ind w:left="0" w:right="-1"/>
        <w:jc w:val="center"/>
        <w:rPr>
          <w:sz w:val="24"/>
        </w:rPr>
      </w:pPr>
      <w:r>
        <w:rPr>
          <w:sz w:val="24"/>
        </w:rPr>
        <w:t>МГУ ИМЕНИ М.В. ЛОМОНОСОВА, ЭКОНОМИЧЕСКИЙ ФАКУЛЬТЕТ</w:t>
      </w:r>
    </w:p>
    <w:p w14:paraId="51FBF9BD" w14:textId="77777777" w:rsidR="00E755F2" w:rsidRDefault="00E755F2">
      <w:pPr>
        <w:pStyle w:val="a8"/>
        <w:ind w:left="0" w:right="-1"/>
        <w:jc w:val="center"/>
        <w:rPr>
          <w:sz w:val="24"/>
        </w:rPr>
      </w:pPr>
    </w:p>
    <w:p w14:paraId="4AA8AF96" w14:textId="77777777" w:rsidR="00E755F2" w:rsidRDefault="00D24DEE">
      <w:pPr>
        <w:pStyle w:val="a8"/>
        <w:ind w:left="0" w:right="-1"/>
        <w:jc w:val="center"/>
        <w:rPr>
          <w:sz w:val="24"/>
        </w:rPr>
      </w:pPr>
      <w:r>
        <w:rPr>
          <w:sz w:val="24"/>
        </w:rPr>
        <w:t>СЕВЕРО-ЗАПАДНЫЙ ИНСТИТУТ УПРАВЛЕНИЯ РАНХИГС</w:t>
      </w:r>
    </w:p>
    <w:p w14:paraId="4464E4DC" w14:textId="1B1E6537" w:rsidR="00E755F2" w:rsidRDefault="00E755F2">
      <w:pPr>
        <w:spacing w:before="10" w:line="240" w:lineRule="auto"/>
        <w:ind w:left="510"/>
        <w:jc w:val="center"/>
        <w:rPr>
          <w:rFonts w:ascii="Times New Roman" w:hAnsi="Times New Roman"/>
          <w:b/>
        </w:rPr>
      </w:pPr>
    </w:p>
    <w:p w14:paraId="781DA167" w14:textId="77777777" w:rsidR="00B04B3D" w:rsidRDefault="00B04B3D">
      <w:pPr>
        <w:spacing w:before="10" w:line="240" w:lineRule="auto"/>
        <w:ind w:left="510"/>
        <w:jc w:val="center"/>
        <w:rPr>
          <w:rFonts w:ascii="Times New Roman" w:hAnsi="Times New Roman"/>
          <w:b/>
        </w:rPr>
      </w:pPr>
    </w:p>
    <w:p w14:paraId="6DAC9DD1" w14:textId="77777777" w:rsidR="00E755F2" w:rsidRDefault="00E755F2">
      <w:pPr>
        <w:spacing w:line="240" w:lineRule="auto"/>
        <w:rPr>
          <w:sz w:val="2"/>
        </w:rPr>
      </w:pPr>
    </w:p>
    <w:p w14:paraId="3B18D192" w14:textId="77777777" w:rsidR="00E755F2" w:rsidRDefault="00D24DEE">
      <w:pPr>
        <w:pStyle w:val="af4"/>
        <w:jc w:val="center"/>
        <w:rPr>
          <w:rFonts w:ascii="Times New Roman" w:hAnsi="Times New Roman"/>
          <w:b/>
          <w:spacing w:val="0"/>
          <w:sz w:val="72"/>
        </w:rPr>
      </w:pPr>
      <w:r>
        <w:rPr>
          <w:rFonts w:ascii="Times New Roman" w:hAnsi="Times New Roman"/>
          <w:b/>
          <w:spacing w:val="0"/>
          <w:sz w:val="72"/>
        </w:rPr>
        <w:t>ПРОГРАММА</w:t>
      </w:r>
    </w:p>
    <w:p w14:paraId="422C9AEA" w14:textId="77777777" w:rsidR="00E755F2" w:rsidRDefault="00D24DEE">
      <w:pPr>
        <w:spacing w:before="360" w:after="0" w:line="240" w:lineRule="auto"/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научно-практической конференции</w:t>
      </w:r>
    </w:p>
    <w:p w14:paraId="443FEAC9" w14:textId="77777777" w:rsidR="00E755F2" w:rsidRDefault="00D24DEE">
      <w:pPr>
        <w:spacing w:before="120" w:after="0" w:line="240" w:lineRule="auto"/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с международным участием</w:t>
      </w:r>
    </w:p>
    <w:p w14:paraId="631EEA73" w14:textId="769FDF4B" w:rsidR="00E755F2" w:rsidRDefault="00E755F2">
      <w:pPr>
        <w:pStyle w:val="af4"/>
        <w:spacing w:before="59"/>
        <w:jc w:val="center"/>
        <w:rPr>
          <w:rFonts w:ascii="Times New Roman" w:hAnsi="Times New Roman"/>
          <w:b/>
          <w:spacing w:val="0"/>
          <w:sz w:val="36"/>
        </w:rPr>
      </w:pPr>
    </w:p>
    <w:p w14:paraId="6E462ADE" w14:textId="77777777" w:rsidR="00B04B3D" w:rsidRPr="00B04B3D" w:rsidRDefault="00B04B3D" w:rsidP="00B04B3D"/>
    <w:p w14:paraId="3ACF657E" w14:textId="14E772C6" w:rsidR="00E755F2" w:rsidRDefault="00D24DEE">
      <w:pPr>
        <w:pStyle w:val="af4"/>
        <w:jc w:val="center"/>
        <w:rPr>
          <w:rFonts w:ascii="Times New Roman" w:hAnsi="Times New Roman"/>
          <w:b/>
          <w:caps w:val="0"/>
          <w:spacing w:val="0"/>
          <w:sz w:val="44"/>
        </w:rPr>
      </w:pPr>
      <w:r w:rsidRPr="004B2DA3">
        <w:rPr>
          <w:rFonts w:ascii="Times New Roman" w:hAnsi="Times New Roman"/>
          <w:b/>
          <w:caps w:val="0"/>
          <w:spacing w:val="0"/>
          <w:sz w:val="40"/>
          <w:szCs w:val="40"/>
        </w:rPr>
        <w:t>«СТРУКТУРНАЯ ТРАНСФОРМАЦИЯ ЭКОНОМИКИ</w:t>
      </w:r>
      <w:r w:rsidR="001A0F1D" w:rsidRPr="004B2DA3">
        <w:rPr>
          <w:rFonts w:ascii="Times New Roman" w:hAnsi="Times New Roman"/>
          <w:b/>
          <w:caps w:val="0"/>
          <w:spacing w:val="0"/>
          <w:sz w:val="40"/>
          <w:szCs w:val="40"/>
        </w:rPr>
        <w:t xml:space="preserve"> </w:t>
      </w:r>
      <w:r w:rsidRPr="004B2DA3">
        <w:rPr>
          <w:rFonts w:ascii="Times New Roman" w:hAnsi="Times New Roman"/>
          <w:b/>
          <w:caps w:val="0"/>
          <w:spacing w:val="0"/>
          <w:sz w:val="40"/>
          <w:szCs w:val="40"/>
        </w:rPr>
        <w:t>АРКТИЧЕСКИХ РЕГИОНОВ</w:t>
      </w:r>
      <w:r>
        <w:rPr>
          <w:rFonts w:ascii="Times New Roman" w:hAnsi="Times New Roman"/>
          <w:b/>
          <w:caps w:val="0"/>
          <w:spacing w:val="0"/>
          <w:sz w:val="44"/>
        </w:rPr>
        <w:t>»</w:t>
      </w:r>
    </w:p>
    <w:p w14:paraId="0E2ACD9B" w14:textId="77777777" w:rsidR="00B04B3D" w:rsidRPr="00B04B3D" w:rsidRDefault="00B04B3D" w:rsidP="00B04B3D"/>
    <w:p w14:paraId="4F50862A" w14:textId="77777777" w:rsidR="00E755F2" w:rsidRDefault="00D24DEE">
      <w:pPr>
        <w:spacing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(конференция посвящается 300-летию Российской академии наук)</w:t>
      </w:r>
    </w:p>
    <w:p w14:paraId="5F37E5E7" w14:textId="77777777" w:rsidR="00E755F2" w:rsidRDefault="00E755F2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14:paraId="7E7BB74A" w14:textId="3A6C5ED1" w:rsidR="00E755F2" w:rsidRDefault="00E755F2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14:paraId="6A7E3CB5" w14:textId="28AAEB7C" w:rsidR="00B04B3D" w:rsidRDefault="00B04B3D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14:paraId="4018C857" w14:textId="11CA98B6" w:rsidR="006C074B" w:rsidRDefault="006C074B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14:paraId="33EBC2E0" w14:textId="77777777" w:rsidR="00B04B3D" w:rsidRDefault="00B04B3D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14:paraId="349D85FC" w14:textId="77777777" w:rsidR="00E755F2" w:rsidRDefault="00D24DEE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Санкт-Петербург</w:t>
      </w:r>
    </w:p>
    <w:p w14:paraId="1A29DECE" w14:textId="77777777" w:rsidR="00E755F2" w:rsidRDefault="00D24DEE">
      <w:pPr>
        <w:spacing w:line="240" w:lineRule="auto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sz w:val="28"/>
        </w:rPr>
        <w:t xml:space="preserve">20 октября 2023 </w:t>
      </w:r>
      <w:r>
        <w:rPr>
          <w:rFonts w:ascii="Times New Roman" w:hAnsi="Times New Roman"/>
          <w:caps/>
          <w:sz w:val="28"/>
        </w:rPr>
        <w:br w:type="page"/>
      </w:r>
    </w:p>
    <w:p w14:paraId="1712A172" w14:textId="77777777" w:rsidR="00B04B3D" w:rsidRPr="00B04B3D" w:rsidRDefault="00B04B3D" w:rsidP="00B04B3D">
      <w:pPr>
        <w:pStyle w:val="aa"/>
        <w:spacing w:after="0" w:line="240" w:lineRule="auto"/>
        <w:jc w:val="both"/>
        <w:rPr>
          <w:rFonts w:ascii="Times New Roman" w:hAnsi="Times New Roman"/>
          <w:b/>
          <w:sz w:val="24"/>
          <w:u w:val="none"/>
        </w:rPr>
      </w:pPr>
      <w:r w:rsidRPr="00B04B3D">
        <w:rPr>
          <w:rFonts w:ascii="Times New Roman" w:hAnsi="Times New Roman"/>
          <w:b/>
          <w:sz w:val="24"/>
          <w:u w:val="none"/>
        </w:rPr>
        <w:lastRenderedPageBreak/>
        <w:t>Организационный комитет:</w:t>
      </w:r>
    </w:p>
    <w:p w14:paraId="7C7AB144" w14:textId="77777777" w:rsidR="00B04B3D" w:rsidRDefault="00B04B3D" w:rsidP="00B04B3D">
      <w:pPr>
        <w:pStyle w:val="aa"/>
        <w:spacing w:after="0" w:line="240" w:lineRule="auto"/>
        <w:jc w:val="both"/>
        <w:rPr>
          <w:rFonts w:ascii="Times New Roman" w:hAnsi="Times New Roman"/>
          <w:sz w:val="24"/>
          <w:u w:val="none"/>
        </w:rPr>
      </w:pPr>
      <w:r w:rsidRPr="00B04B3D">
        <w:rPr>
          <w:rFonts w:ascii="Times New Roman" w:hAnsi="Times New Roman"/>
          <w:b/>
          <w:sz w:val="24"/>
          <w:u w:val="none"/>
        </w:rPr>
        <w:t>Председатель</w:t>
      </w:r>
      <w:r w:rsidRPr="00B04B3D">
        <w:rPr>
          <w:rFonts w:ascii="Times New Roman" w:hAnsi="Times New Roman"/>
          <w:sz w:val="24"/>
          <w:u w:val="none"/>
        </w:rPr>
        <w:t xml:space="preserve">: </w:t>
      </w:r>
    </w:p>
    <w:p w14:paraId="40C846DD" w14:textId="23C5F5FD" w:rsidR="00B04B3D" w:rsidRPr="00B04B3D" w:rsidRDefault="00B04B3D" w:rsidP="00B04B3D">
      <w:pPr>
        <w:pStyle w:val="aa"/>
        <w:spacing w:after="0" w:line="240" w:lineRule="auto"/>
        <w:jc w:val="both"/>
        <w:rPr>
          <w:rFonts w:ascii="Times New Roman" w:hAnsi="Times New Roman"/>
          <w:sz w:val="24"/>
          <w:u w:val="none"/>
        </w:rPr>
      </w:pPr>
      <w:r w:rsidRPr="00B04B3D">
        <w:rPr>
          <w:rFonts w:ascii="Times New Roman" w:hAnsi="Times New Roman"/>
          <w:sz w:val="24"/>
          <w:u w:val="none"/>
        </w:rPr>
        <w:t>научный руководитель ИПРЭ РАН, д.э.н., профессор, академик РАН В.В. Окрепилов</w:t>
      </w:r>
    </w:p>
    <w:p w14:paraId="415C2178" w14:textId="37DEF689" w:rsidR="00B04B3D" w:rsidRPr="00B04B3D" w:rsidRDefault="003371F9" w:rsidP="00B04B3D">
      <w:pPr>
        <w:pStyle w:val="aa"/>
        <w:spacing w:after="0" w:line="240" w:lineRule="auto"/>
        <w:jc w:val="both"/>
        <w:rPr>
          <w:rFonts w:ascii="Times New Roman" w:hAnsi="Times New Roman"/>
          <w:b/>
          <w:sz w:val="24"/>
          <w:u w:val="none"/>
        </w:rPr>
      </w:pPr>
      <w:r>
        <w:rPr>
          <w:rFonts w:ascii="Times New Roman" w:hAnsi="Times New Roman"/>
          <w:b/>
          <w:sz w:val="24"/>
          <w:u w:val="none"/>
        </w:rPr>
        <w:t>Заместители П</w:t>
      </w:r>
      <w:r w:rsidR="00B04B3D" w:rsidRPr="00B04B3D">
        <w:rPr>
          <w:rFonts w:ascii="Times New Roman" w:hAnsi="Times New Roman"/>
          <w:b/>
          <w:sz w:val="24"/>
          <w:u w:val="none"/>
        </w:rPr>
        <w:t>редседател</w:t>
      </w:r>
      <w:r>
        <w:rPr>
          <w:rFonts w:ascii="Times New Roman" w:hAnsi="Times New Roman"/>
          <w:b/>
          <w:sz w:val="24"/>
          <w:u w:val="none"/>
        </w:rPr>
        <w:t>я</w:t>
      </w:r>
      <w:r w:rsidR="00B04B3D" w:rsidRPr="00B04B3D">
        <w:rPr>
          <w:rFonts w:ascii="Times New Roman" w:hAnsi="Times New Roman"/>
          <w:b/>
          <w:sz w:val="24"/>
          <w:u w:val="none"/>
        </w:rPr>
        <w:t>:</w:t>
      </w:r>
    </w:p>
    <w:p w14:paraId="067CCBB1" w14:textId="77777777" w:rsidR="00B04B3D" w:rsidRPr="00B04B3D" w:rsidRDefault="00B04B3D" w:rsidP="00B04B3D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u w:val="none"/>
        </w:rPr>
      </w:pPr>
      <w:r w:rsidRPr="00B04B3D">
        <w:rPr>
          <w:rFonts w:ascii="Times New Roman" w:hAnsi="Times New Roman"/>
          <w:sz w:val="24"/>
          <w:u w:val="none"/>
        </w:rPr>
        <w:t>директор ИПРЭ РАН, д.э.н., профессор, профессор РАО А.Д. Шматко</w:t>
      </w:r>
    </w:p>
    <w:p w14:paraId="7C417EDD" w14:textId="2CF2D126" w:rsidR="00B04B3D" w:rsidRPr="00B04B3D" w:rsidRDefault="00B04B3D" w:rsidP="00B04B3D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u w:val="none"/>
        </w:rPr>
      </w:pPr>
      <w:r w:rsidRPr="00B04B3D">
        <w:rPr>
          <w:rFonts w:ascii="Times New Roman" w:hAnsi="Times New Roman"/>
          <w:sz w:val="24"/>
          <w:u w:val="none"/>
        </w:rPr>
        <w:t>руководитель научного направления ИПРЭ РАН, д.э.н., профессор</w:t>
      </w:r>
      <w:r>
        <w:rPr>
          <w:rFonts w:ascii="Times New Roman" w:hAnsi="Times New Roman"/>
          <w:sz w:val="24"/>
          <w:u w:val="none"/>
        </w:rPr>
        <w:t xml:space="preserve"> </w:t>
      </w:r>
      <w:r w:rsidRPr="00B04B3D">
        <w:rPr>
          <w:rFonts w:ascii="Times New Roman" w:hAnsi="Times New Roman"/>
          <w:sz w:val="24"/>
          <w:u w:val="none"/>
        </w:rPr>
        <w:t xml:space="preserve">С.В. Кузнецов </w:t>
      </w:r>
    </w:p>
    <w:p w14:paraId="77ACDD97" w14:textId="77777777" w:rsidR="00B04B3D" w:rsidRPr="00B04B3D" w:rsidRDefault="00B04B3D" w:rsidP="00B04B3D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u w:val="none"/>
        </w:rPr>
      </w:pPr>
      <w:r w:rsidRPr="00B04B3D">
        <w:rPr>
          <w:rFonts w:ascii="Times New Roman" w:hAnsi="Times New Roman"/>
          <w:sz w:val="24"/>
          <w:u w:val="none"/>
        </w:rPr>
        <w:t>проректор по научной работе учреждения образования "Белорусский государственный университет транспорта" к.т.н., доцент А.А. Ерофеев</w:t>
      </w:r>
    </w:p>
    <w:p w14:paraId="3DBDED0E" w14:textId="77777777" w:rsidR="00B04B3D" w:rsidRPr="00B04B3D" w:rsidRDefault="00B04B3D" w:rsidP="00B04B3D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u w:val="none"/>
        </w:rPr>
      </w:pPr>
      <w:r w:rsidRPr="00B04B3D">
        <w:rPr>
          <w:rFonts w:ascii="Times New Roman" w:hAnsi="Times New Roman"/>
          <w:sz w:val="24"/>
          <w:u w:val="none"/>
        </w:rPr>
        <w:t xml:space="preserve">заведующий лабораторией теоретической экономики и регионального управления ИПРЭ РАН, д.э.н., профессор В.Ф. Богачев </w:t>
      </w:r>
    </w:p>
    <w:p w14:paraId="4D2ECA45" w14:textId="77777777" w:rsidR="00B04B3D" w:rsidRDefault="00B04B3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53553889" w14:textId="73232529" w:rsidR="00E755F2" w:rsidRPr="00FE0A2D" w:rsidRDefault="00D24DE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НАЧАЛО КОНФЕРЕНЦИИ 10.00 </w:t>
      </w:r>
      <w:r w:rsidR="00FE0A2D">
        <w:rPr>
          <w:rFonts w:ascii="Times New Roman" w:hAnsi="Times New Roman"/>
          <w:b/>
          <w:sz w:val="32"/>
        </w:rPr>
        <w:t xml:space="preserve">в режиме </w:t>
      </w:r>
      <w:r w:rsidR="00FE0A2D">
        <w:rPr>
          <w:rFonts w:ascii="Times New Roman" w:hAnsi="Times New Roman"/>
          <w:b/>
          <w:sz w:val="32"/>
          <w:lang w:val="en-US"/>
        </w:rPr>
        <w:t>on</w:t>
      </w:r>
      <w:r w:rsidR="00FE0A2D" w:rsidRPr="00FE0A2D">
        <w:rPr>
          <w:rFonts w:ascii="Times New Roman" w:hAnsi="Times New Roman"/>
          <w:b/>
          <w:sz w:val="32"/>
        </w:rPr>
        <w:t>-</w:t>
      </w:r>
      <w:r w:rsidR="00FE0A2D">
        <w:rPr>
          <w:rFonts w:ascii="Times New Roman" w:hAnsi="Times New Roman"/>
          <w:b/>
          <w:sz w:val="32"/>
          <w:lang w:val="en-US"/>
        </w:rPr>
        <w:t>line</w:t>
      </w:r>
    </w:p>
    <w:p w14:paraId="0766C65A" w14:textId="77777777" w:rsidR="00E755F2" w:rsidRDefault="00D24DEE">
      <w:pPr>
        <w:pStyle w:val="11"/>
        <w:spacing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ПЛЕНАРНОЕ ЗАСЕДАНИЕ</w:t>
      </w:r>
    </w:p>
    <w:p w14:paraId="0CD4115D" w14:textId="77777777" w:rsidR="00E755F2" w:rsidRDefault="00D24DE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10.00 – 13.00</w:t>
      </w:r>
    </w:p>
    <w:p w14:paraId="3EAAC5C5" w14:textId="77777777" w:rsidR="00E755F2" w:rsidRDefault="00E755F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871FE1E" w14:textId="77777777" w:rsidR="00E755F2" w:rsidRDefault="00D24DEE">
      <w:pPr>
        <w:pStyle w:val="aa"/>
        <w:spacing w:after="0" w:line="240" w:lineRule="auto"/>
        <w:jc w:val="both"/>
        <w:rPr>
          <w:rFonts w:ascii="Times New Roman" w:hAnsi="Times New Roman"/>
          <w:b/>
          <w:sz w:val="24"/>
          <w:u w:val="none"/>
        </w:rPr>
      </w:pPr>
      <w:r>
        <w:rPr>
          <w:rFonts w:ascii="Times New Roman" w:hAnsi="Times New Roman"/>
          <w:b/>
          <w:sz w:val="24"/>
          <w:u w:val="none"/>
        </w:rPr>
        <w:t xml:space="preserve">Адрес проведения пленарного заседания: </w:t>
      </w:r>
    </w:p>
    <w:p w14:paraId="082E9FCA" w14:textId="77777777" w:rsidR="00E755F2" w:rsidRDefault="00D24DEE">
      <w:pPr>
        <w:pStyle w:val="aa"/>
        <w:spacing w:after="0" w:line="240" w:lineRule="auto"/>
        <w:jc w:val="both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>г. Санкт-Петербург, ул. Серпуховская, д. 38, зал Ученого совета</w:t>
      </w:r>
    </w:p>
    <w:p w14:paraId="7FB4C885" w14:textId="77777777" w:rsidR="00E755F2" w:rsidRDefault="00E755F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EC76CAF" w14:textId="77777777" w:rsidR="00EC663A" w:rsidRDefault="00D24DE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Ссылка на подключение:</w:t>
      </w:r>
      <w:r>
        <w:rPr>
          <w:rFonts w:ascii="Times New Roman" w:hAnsi="Times New Roman"/>
          <w:sz w:val="24"/>
        </w:rPr>
        <w:t xml:space="preserve"> </w:t>
      </w:r>
    </w:p>
    <w:p w14:paraId="557D82BD" w14:textId="48FDE1AC" w:rsidR="00E755F2" w:rsidRDefault="00EC663A">
      <w:pPr>
        <w:spacing w:after="0" w:line="240" w:lineRule="auto"/>
        <w:rPr>
          <w:rFonts w:ascii="Times New Roman" w:hAnsi="Times New Roman"/>
          <w:sz w:val="24"/>
        </w:rPr>
      </w:pPr>
      <w:r w:rsidRPr="00EC663A">
        <w:rPr>
          <w:rStyle w:val="ac"/>
          <w:rFonts w:ascii="Times New Roman" w:hAnsi="Times New Roman"/>
          <w:color w:val="000000"/>
          <w:sz w:val="24"/>
        </w:rPr>
        <w:t>https://events.webinar.ru/IRESRAS/1846165839</w:t>
      </w:r>
      <w:r>
        <w:rPr>
          <w:rFonts w:ascii="Times New Roman" w:hAnsi="Times New Roman"/>
          <w:sz w:val="24"/>
        </w:rPr>
        <w:t xml:space="preserve"> </w:t>
      </w:r>
    </w:p>
    <w:p w14:paraId="4B0D6034" w14:textId="77777777" w:rsidR="00E755F2" w:rsidRDefault="00E755F2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B309909" w14:textId="77777777" w:rsidR="00E755F2" w:rsidRDefault="00D24DE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Регламент пленарного заседания: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  <w:t>15 минут на одно выступление</w:t>
      </w:r>
    </w:p>
    <w:p w14:paraId="726BC88E" w14:textId="77777777" w:rsidR="00E755F2" w:rsidRDefault="00E755F2">
      <w:pPr>
        <w:pStyle w:val="aa"/>
        <w:spacing w:after="0" w:line="240" w:lineRule="auto"/>
        <w:jc w:val="both"/>
        <w:rPr>
          <w:rFonts w:ascii="Times New Roman" w:hAnsi="Times New Roman"/>
          <w:sz w:val="24"/>
          <w:u w:val="none"/>
        </w:rPr>
      </w:pPr>
    </w:p>
    <w:p w14:paraId="4386585E" w14:textId="7ACC78B7" w:rsidR="00E755F2" w:rsidRPr="00485AC2" w:rsidRDefault="006C074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485AC2">
        <w:rPr>
          <w:rFonts w:ascii="Times New Roman" w:hAnsi="Times New Roman"/>
          <w:b/>
          <w:sz w:val="24"/>
        </w:rPr>
        <w:t xml:space="preserve">ОТКРЫТИЕ КОНФЕРЕНЦИИ </w:t>
      </w:r>
    </w:p>
    <w:p w14:paraId="13F8D3E9" w14:textId="7156A83C" w:rsidR="00E755F2" w:rsidRDefault="00D24DE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Шматко Алексей Дмитриевич </w:t>
      </w:r>
      <w:r>
        <w:rPr>
          <w:rFonts w:ascii="Times New Roman" w:hAnsi="Times New Roman"/>
          <w:sz w:val="24"/>
        </w:rPr>
        <w:t xml:space="preserve">д.э.н., профессор, профессор РАО, директор Института проблем региональной </w:t>
      </w:r>
      <w:r w:rsidR="00485AC2">
        <w:rPr>
          <w:rFonts w:ascii="Times New Roman" w:hAnsi="Times New Roman"/>
          <w:sz w:val="24"/>
        </w:rPr>
        <w:t>экономики РАН</w:t>
      </w:r>
    </w:p>
    <w:p w14:paraId="4BE6493E" w14:textId="77777777" w:rsidR="00E755F2" w:rsidRDefault="00E755F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5C94A0D2" w14:textId="316C5B26" w:rsidR="00E755F2" w:rsidRPr="00485AC2" w:rsidRDefault="006C074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485AC2">
        <w:rPr>
          <w:rFonts w:ascii="Times New Roman" w:hAnsi="Times New Roman"/>
          <w:b/>
          <w:sz w:val="24"/>
          <w:highlight w:val="white"/>
        </w:rPr>
        <w:t>ВСТУПИТЕЛЬНОЕ СЛОВО</w:t>
      </w:r>
      <w:r w:rsidRPr="00485AC2">
        <w:rPr>
          <w:rFonts w:ascii="Times New Roman" w:hAnsi="Times New Roman"/>
          <w:b/>
          <w:sz w:val="24"/>
        </w:rPr>
        <w:t xml:space="preserve"> </w:t>
      </w:r>
    </w:p>
    <w:p w14:paraId="4CEA7533" w14:textId="77777777" w:rsidR="00E755F2" w:rsidRDefault="00D24DE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Окрепилов Владимир Валентинович </w:t>
      </w:r>
      <w:r>
        <w:rPr>
          <w:rFonts w:ascii="Times New Roman" w:hAnsi="Times New Roman"/>
          <w:sz w:val="24"/>
        </w:rPr>
        <w:t>академик РАН, д.э.н., профессор, научный руководитель Института проблем региональной экономики РАН</w:t>
      </w:r>
    </w:p>
    <w:p w14:paraId="599F085B" w14:textId="77777777" w:rsidR="00E755F2" w:rsidRDefault="00E755F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45107B4D" w14:textId="612E7B7C" w:rsidR="00E755F2" w:rsidRPr="00485AC2" w:rsidRDefault="006C074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485AC2">
        <w:rPr>
          <w:rFonts w:ascii="Times New Roman" w:hAnsi="Times New Roman"/>
          <w:b/>
          <w:sz w:val="24"/>
        </w:rPr>
        <w:t>ПРИВЕТСТВЕННОЕ СЛОВО</w:t>
      </w:r>
    </w:p>
    <w:p w14:paraId="2457168F" w14:textId="77777777" w:rsidR="00E755F2" w:rsidRDefault="00D24DE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Анохин Андрей Юрьевич </w:t>
      </w:r>
      <w:r>
        <w:rPr>
          <w:rFonts w:ascii="Times New Roman" w:hAnsi="Times New Roman"/>
          <w:sz w:val="24"/>
        </w:rPr>
        <w:t>к.ф.н,</w:t>
      </w:r>
      <w:r>
        <w:rPr>
          <w:rFonts w:asciiTheme="majorHAnsi" w:hAnsiTheme="majorHAnsi"/>
          <w:sz w:val="28"/>
        </w:rPr>
        <w:t xml:space="preserve"> </w:t>
      </w:r>
      <w:r>
        <w:rPr>
          <w:rFonts w:ascii="Times New Roman" w:hAnsi="Times New Roman"/>
          <w:sz w:val="24"/>
        </w:rPr>
        <w:t>заместитель председателя Комитета Санкт-Петербурга по делам Арктики</w:t>
      </w:r>
    </w:p>
    <w:p w14:paraId="70726E02" w14:textId="77777777" w:rsidR="00011D02" w:rsidRDefault="00D24DEE" w:rsidP="00011D0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Шамахов Владимир Александрович</w:t>
      </w:r>
      <w:r>
        <w:rPr>
          <w:rFonts w:ascii="Times New Roman" w:hAnsi="Times New Roman"/>
          <w:sz w:val="24"/>
        </w:rPr>
        <w:t xml:space="preserve"> д.э.н., </w:t>
      </w:r>
      <w:r w:rsidR="00011D02">
        <w:rPr>
          <w:rFonts w:ascii="Times New Roman" w:hAnsi="Times New Roman"/>
          <w:sz w:val="24"/>
        </w:rPr>
        <w:t xml:space="preserve">к.и.н., </w:t>
      </w:r>
      <w:r w:rsidR="00485AC2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резидент РОО «Ассоциац</w:t>
      </w:r>
      <w:r w:rsidR="00485AC2">
        <w:rPr>
          <w:rFonts w:ascii="Times New Roman" w:hAnsi="Times New Roman"/>
          <w:sz w:val="24"/>
        </w:rPr>
        <w:t>ия полярников Санкт-Петербурга»</w:t>
      </w:r>
      <w:r w:rsidR="00011D02">
        <w:rPr>
          <w:rFonts w:ascii="Times New Roman" w:hAnsi="Times New Roman"/>
          <w:sz w:val="24"/>
        </w:rPr>
        <w:t xml:space="preserve">, </w:t>
      </w:r>
      <w:r w:rsidR="00011D02" w:rsidRPr="00011D02">
        <w:rPr>
          <w:rFonts w:ascii="Times New Roman" w:hAnsi="Times New Roman"/>
          <w:sz w:val="24"/>
        </w:rPr>
        <w:t>научный руководитель Северо-западного института управления РАНХиГС при Президенте РФ</w:t>
      </w:r>
    </w:p>
    <w:p w14:paraId="19C53FB3" w14:textId="70F34121" w:rsidR="003371F9" w:rsidRDefault="003371F9" w:rsidP="00011D0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511E87F4" w14:textId="18B95A2D" w:rsidR="003371F9" w:rsidRDefault="003371F9" w:rsidP="003371F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Модератор пленарного заседания:</w:t>
      </w:r>
    </w:p>
    <w:p w14:paraId="1B527C73" w14:textId="77777777" w:rsidR="003371F9" w:rsidRDefault="003371F9" w:rsidP="003371F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Кузнецов Сергей Валентинович </w:t>
      </w:r>
      <w:r>
        <w:rPr>
          <w:rFonts w:ascii="Times New Roman" w:hAnsi="Times New Roman"/>
          <w:sz w:val="24"/>
        </w:rPr>
        <w:t>д.э.н., профессор, руководитель научного направления Института проблем региональной экономики РАН</w:t>
      </w:r>
    </w:p>
    <w:p w14:paraId="3C0940C5" w14:textId="47A81148" w:rsidR="00E755F2" w:rsidRDefault="00E755F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4A0690B8" w14:textId="4701E2E5" w:rsidR="00E755F2" w:rsidRDefault="006C074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ВЫСТУПЛЕНИЯ</w:t>
      </w:r>
    </w:p>
    <w:p w14:paraId="73836092" w14:textId="425184C4" w:rsidR="00477DCB" w:rsidRDefault="00477DCB" w:rsidP="006C074B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0A2D">
        <w:rPr>
          <w:rFonts w:ascii="Times New Roman" w:hAnsi="Times New Roman"/>
          <w:b/>
          <w:sz w:val="24"/>
          <w:szCs w:val="24"/>
        </w:rPr>
        <w:t>10.30-10.45</w:t>
      </w:r>
      <w:r w:rsidRPr="007476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Окрепилов В.</w:t>
      </w:r>
      <w:r w:rsidR="00C027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В. </w:t>
      </w:r>
      <w:r w:rsidRPr="00E02C34">
        <w:rPr>
          <w:rFonts w:ascii="Times New Roman" w:hAnsi="Times New Roman"/>
          <w:bCs/>
          <w:sz w:val="24"/>
          <w:szCs w:val="24"/>
        </w:rPr>
        <w:t>академик РАН, д.э.н., профессор, научный руководитель Института проблем региональной экономики РАН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E02C34">
        <w:rPr>
          <w:rFonts w:ascii="Times New Roman" w:hAnsi="Times New Roman"/>
          <w:b/>
          <w:sz w:val="24"/>
          <w:szCs w:val="24"/>
        </w:rPr>
        <w:t>Богачев В. Ф.</w:t>
      </w:r>
      <w:r w:rsidRPr="00E02C34">
        <w:rPr>
          <w:rFonts w:ascii="Times New Roman" w:hAnsi="Times New Roman"/>
          <w:sz w:val="24"/>
          <w:szCs w:val="24"/>
        </w:rPr>
        <w:t xml:space="preserve"> д.э.н., профессор, заведующий лабораторией </w:t>
      </w:r>
      <w:r w:rsidRPr="00E02C34">
        <w:rPr>
          <w:rFonts w:ascii="Times New Roman" w:hAnsi="Times New Roman"/>
          <w:bCs/>
          <w:sz w:val="24"/>
          <w:szCs w:val="24"/>
        </w:rPr>
        <w:t>Института проблем региональной экономики РАН</w:t>
      </w:r>
      <w:r w:rsidR="00C02723">
        <w:rPr>
          <w:rFonts w:ascii="Times New Roman" w:hAnsi="Times New Roman"/>
          <w:bCs/>
          <w:sz w:val="24"/>
          <w:szCs w:val="24"/>
        </w:rPr>
        <w:t xml:space="preserve">. </w:t>
      </w:r>
      <w:r w:rsidRPr="00AC73BE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 xml:space="preserve">Методология структурной трансформации экономики арктических регионов </w:t>
      </w:r>
      <w:r w:rsidR="00FE0A2D">
        <w:rPr>
          <w:rFonts w:ascii="Times New Roman" w:hAnsi="Times New Roman"/>
          <w:bCs/>
          <w:sz w:val="24"/>
          <w:szCs w:val="24"/>
        </w:rPr>
        <w:t>на основе стандартов качества»</w:t>
      </w:r>
    </w:p>
    <w:p w14:paraId="121CC5BD" w14:textId="36EFD823" w:rsidR="00477DCB" w:rsidRDefault="00477DCB" w:rsidP="00C0272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A2D">
        <w:rPr>
          <w:rFonts w:ascii="Times New Roman" w:hAnsi="Times New Roman"/>
          <w:b/>
          <w:sz w:val="24"/>
          <w:szCs w:val="24"/>
        </w:rPr>
        <w:lastRenderedPageBreak/>
        <w:t>10.45-11.00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02C34">
        <w:rPr>
          <w:rFonts w:ascii="Times New Roman" w:hAnsi="Times New Roman"/>
          <w:b/>
          <w:bCs/>
          <w:sz w:val="24"/>
          <w:szCs w:val="24"/>
        </w:rPr>
        <w:t>Никоноров</w:t>
      </w:r>
      <w:r w:rsidRPr="00E02C34">
        <w:rPr>
          <w:rFonts w:ascii="Times New Roman" w:hAnsi="Times New Roman"/>
          <w:sz w:val="24"/>
          <w:szCs w:val="24"/>
        </w:rPr>
        <w:t xml:space="preserve"> </w:t>
      </w:r>
      <w:r w:rsidRPr="00E02C34">
        <w:rPr>
          <w:rFonts w:ascii="Times New Roman" w:hAnsi="Times New Roman"/>
          <w:b/>
          <w:bCs/>
          <w:sz w:val="24"/>
          <w:szCs w:val="24"/>
        </w:rPr>
        <w:t>С. М</w:t>
      </w:r>
      <w:r w:rsidRPr="00E02C34">
        <w:rPr>
          <w:rFonts w:ascii="Times New Roman" w:hAnsi="Times New Roman"/>
          <w:sz w:val="24"/>
          <w:szCs w:val="24"/>
        </w:rPr>
        <w:t>. д.э.н., профессор, директор Центра исследования экономических проблем развития Арктики экономического факультета МГУ имени М.В. Ломоносова</w:t>
      </w:r>
      <w:r w:rsidR="00C0272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«</w:t>
      </w:r>
      <w:r w:rsidRPr="00E02C34">
        <w:rPr>
          <w:rFonts w:ascii="Times New Roman" w:hAnsi="Times New Roman"/>
          <w:sz w:val="24"/>
          <w:szCs w:val="24"/>
        </w:rPr>
        <w:t>Специфика современных социально-экономических процессов и экологических проблем регионов АЗРФ»</w:t>
      </w:r>
    </w:p>
    <w:p w14:paraId="6CD7D384" w14:textId="1740AD62" w:rsidR="006C074B" w:rsidRPr="00E02C34" w:rsidRDefault="00477DCB" w:rsidP="00C0272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A2D">
        <w:rPr>
          <w:rFonts w:ascii="Times New Roman" w:hAnsi="Times New Roman"/>
          <w:b/>
          <w:sz w:val="24"/>
          <w:szCs w:val="24"/>
        </w:rPr>
        <w:t>1</w:t>
      </w:r>
      <w:r w:rsidR="00FE0A2D" w:rsidRPr="00FE0A2D">
        <w:rPr>
          <w:rFonts w:ascii="Times New Roman" w:hAnsi="Times New Roman"/>
          <w:b/>
          <w:sz w:val="24"/>
          <w:szCs w:val="24"/>
        </w:rPr>
        <w:t>1</w:t>
      </w:r>
      <w:r w:rsidRPr="00FE0A2D">
        <w:rPr>
          <w:rFonts w:ascii="Times New Roman" w:hAnsi="Times New Roman"/>
          <w:b/>
          <w:sz w:val="24"/>
          <w:szCs w:val="24"/>
        </w:rPr>
        <w:t>.00-11.15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074B" w:rsidRPr="00E02C34">
        <w:rPr>
          <w:rFonts w:ascii="Times New Roman" w:hAnsi="Times New Roman"/>
          <w:b/>
          <w:bCs/>
          <w:sz w:val="24"/>
          <w:szCs w:val="24"/>
        </w:rPr>
        <w:t>Ерофеев</w:t>
      </w:r>
      <w:r w:rsidR="006C074B" w:rsidRPr="00E02C34">
        <w:rPr>
          <w:rFonts w:ascii="Times New Roman" w:hAnsi="Times New Roman"/>
          <w:sz w:val="24"/>
          <w:szCs w:val="24"/>
        </w:rPr>
        <w:t xml:space="preserve"> </w:t>
      </w:r>
      <w:r w:rsidR="006C074B" w:rsidRPr="00E02C34">
        <w:rPr>
          <w:rFonts w:ascii="Times New Roman" w:hAnsi="Times New Roman"/>
          <w:b/>
          <w:bCs/>
          <w:sz w:val="24"/>
          <w:szCs w:val="24"/>
        </w:rPr>
        <w:t>А.</w:t>
      </w:r>
      <w:r w:rsidR="006C074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074B" w:rsidRPr="00E02C34">
        <w:rPr>
          <w:rFonts w:ascii="Times New Roman" w:hAnsi="Times New Roman"/>
          <w:b/>
          <w:bCs/>
          <w:sz w:val="24"/>
          <w:szCs w:val="24"/>
        </w:rPr>
        <w:t>А</w:t>
      </w:r>
      <w:r w:rsidR="006C074B" w:rsidRPr="00E02C34">
        <w:rPr>
          <w:rFonts w:ascii="Times New Roman" w:hAnsi="Times New Roman"/>
          <w:sz w:val="24"/>
          <w:szCs w:val="24"/>
        </w:rPr>
        <w:t>. к.т.н., доцент, проректор по научной работе учреждения образования "Белорусский государственный университет транспорта"</w:t>
      </w:r>
      <w:r w:rsidR="00C02723">
        <w:rPr>
          <w:rFonts w:ascii="Times New Roman" w:hAnsi="Times New Roman"/>
          <w:sz w:val="24"/>
          <w:szCs w:val="24"/>
        </w:rPr>
        <w:t xml:space="preserve">. </w:t>
      </w:r>
      <w:r w:rsidR="006C074B" w:rsidRPr="008C4027">
        <w:rPr>
          <w:rFonts w:ascii="Times New Roman" w:hAnsi="Times New Roman"/>
          <w:sz w:val="24"/>
          <w:szCs w:val="24"/>
        </w:rPr>
        <w:t>«Современная логистика поставок экспортной продукции Республики Беларусь и роль арктического региона в ее реализации»</w:t>
      </w:r>
    </w:p>
    <w:p w14:paraId="568BD041" w14:textId="38968834" w:rsidR="006C074B" w:rsidRDefault="00477DCB" w:rsidP="00C02723">
      <w:pPr>
        <w:spacing w:before="120" w:after="0" w:line="240" w:lineRule="auto"/>
        <w:jc w:val="both"/>
        <w:rPr>
          <w:rFonts w:ascii="Times New Roman" w:eastAsiaTheme="majorEastAsia" w:hAnsi="Times New Roman"/>
          <w:sz w:val="24"/>
          <w:szCs w:val="24"/>
          <w:lang w:eastAsia="en-US"/>
        </w:rPr>
      </w:pPr>
      <w:r w:rsidRPr="00FE0A2D">
        <w:rPr>
          <w:rFonts w:ascii="Times New Roman" w:hAnsi="Times New Roman"/>
          <w:b/>
          <w:sz w:val="24"/>
          <w:szCs w:val="24"/>
        </w:rPr>
        <w:t>11.15-11.30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074B" w:rsidRPr="00C024A6">
        <w:rPr>
          <w:rFonts w:ascii="Times New Roman" w:hAnsi="Times New Roman"/>
          <w:b/>
          <w:bCs/>
          <w:sz w:val="24"/>
          <w:szCs w:val="24"/>
        </w:rPr>
        <w:t>Ветрова Е. Н</w:t>
      </w:r>
      <w:r w:rsidR="006C074B" w:rsidRPr="00C024A6">
        <w:rPr>
          <w:rFonts w:ascii="Times New Roman" w:hAnsi="Times New Roman"/>
          <w:sz w:val="24"/>
          <w:szCs w:val="24"/>
        </w:rPr>
        <w:t>. д.э.н., профессор, профессор кафедры экономики и управления предприятиями и производственными комплексам Санкт-Петербургск</w:t>
      </w:r>
      <w:r w:rsidR="006C074B">
        <w:rPr>
          <w:rFonts w:ascii="Times New Roman" w:hAnsi="Times New Roman"/>
          <w:sz w:val="24"/>
          <w:szCs w:val="24"/>
        </w:rPr>
        <w:t>ого</w:t>
      </w:r>
      <w:r w:rsidR="006C074B" w:rsidRPr="00C024A6">
        <w:rPr>
          <w:rFonts w:ascii="Times New Roman" w:hAnsi="Times New Roman"/>
          <w:sz w:val="24"/>
          <w:szCs w:val="24"/>
        </w:rPr>
        <w:t xml:space="preserve"> государственн</w:t>
      </w:r>
      <w:r w:rsidR="006C074B">
        <w:rPr>
          <w:rFonts w:ascii="Times New Roman" w:hAnsi="Times New Roman"/>
          <w:sz w:val="24"/>
          <w:szCs w:val="24"/>
        </w:rPr>
        <w:t>ого</w:t>
      </w:r>
      <w:r w:rsidR="006C074B" w:rsidRPr="00C024A6">
        <w:rPr>
          <w:rFonts w:ascii="Times New Roman" w:hAnsi="Times New Roman"/>
          <w:sz w:val="24"/>
          <w:szCs w:val="24"/>
        </w:rPr>
        <w:t xml:space="preserve"> экономического университета</w:t>
      </w:r>
      <w:r w:rsidR="00C02723">
        <w:rPr>
          <w:rFonts w:ascii="Times New Roman" w:hAnsi="Times New Roman"/>
          <w:sz w:val="24"/>
          <w:szCs w:val="24"/>
        </w:rPr>
        <w:t xml:space="preserve">. </w:t>
      </w:r>
      <w:r w:rsidR="006C074B" w:rsidRPr="00C024A6">
        <w:rPr>
          <w:rFonts w:ascii="Times New Roman" w:eastAsiaTheme="majorEastAsia" w:hAnsi="Times New Roman"/>
          <w:sz w:val="24"/>
          <w:szCs w:val="24"/>
          <w:lang w:eastAsia="en-US"/>
        </w:rPr>
        <w:t>«Проблемы и перспективы развития АЗРФ в контексте устойчивого развития»</w:t>
      </w:r>
    </w:p>
    <w:p w14:paraId="09F8A805" w14:textId="2BFB0DCC" w:rsidR="00477DCB" w:rsidRPr="00E02C34" w:rsidRDefault="00477DCB" w:rsidP="00C0272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A2D">
        <w:rPr>
          <w:rFonts w:ascii="Times New Roman" w:hAnsi="Times New Roman"/>
          <w:b/>
          <w:sz w:val="24"/>
          <w:szCs w:val="24"/>
        </w:rPr>
        <w:t>11.30-11.45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02C34">
        <w:rPr>
          <w:rFonts w:ascii="Times New Roman" w:hAnsi="Times New Roman"/>
          <w:b/>
          <w:bCs/>
          <w:sz w:val="24"/>
          <w:szCs w:val="24"/>
        </w:rPr>
        <w:t>Скуфьина Т. П.</w:t>
      </w:r>
      <w:r w:rsidRPr="00E02C34">
        <w:rPr>
          <w:rFonts w:ascii="Times New Roman" w:hAnsi="Times New Roman"/>
          <w:sz w:val="24"/>
          <w:szCs w:val="24"/>
        </w:rPr>
        <w:t xml:space="preserve"> д.э.н., профессор, главный научный сотрудник Институт</w:t>
      </w:r>
      <w:r>
        <w:rPr>
          <w:rFonts w:ascii="Times New Roman" w:hAnsi="Times New Roman"/>
          <w:sz w:val="24"/>
          <w:szCs w:val="24"/>
        </w:rPr>
        <w:t>а</w:t>
      </w:r>
      <w:r w:rsidRPr="00E02C34">
        <w:rPr>
          <w:rFonts w:ascii="Times New Roman" w:hAnsi="Times New Roman"/>
          <w:sz w:val="24"/>
          <w:szCs w:val="24"/>
        </w:rPr>
        <w:t xml:space="preserve"> экономических проблем им. Г.П. Лузина </w:t>
      </w:r>
      <w:r w:rsidRPr="00490D44">
        <w:rPr>
          <w:rFonts w:ascii="Times New Roman" w:hAnsi="Times New Roman"/>
          <w:sz w:val="24"/>
          <w:szCs w:val="24"/>
        </w:rPr>
        <w:t>Федерального исследовательского центра «Кольский научный центр</w:t>
      </w:r>
      <w:r w:rsidR="00745508">
        <w:rPr>
          <w:rFonts w:ascii="Times New Roman" w:hAnsi="Times New Roman"/>
          <w:sz w:val="24"/>
          <w:szCs w:val="24"/>
        </w:rPr>
        <w:t>» РАН</w:t>
      </w:r>
      <w:r w:rsidR="00C02723">
        <w:rPr>
          <w:rFonts w:ascii="Times New Roman" w:hAnsi="Times New Roman"/>
          <w:sz w:val="24"/>
          <w:szCs w:val="24"/>
        </w:rPr>
        <w:t xml:space="preserve">. </w:t>
      </w:r>
      <w:r w:rsidRPr="00E02C34">
        <w:rPr>
          <w:rFonts w:ascii="Times New Roman" w:hAnsi="Times New Roman"/>
          <w:sz w:val="24"/>
          <w:szCs w:val="24"/>
        </w:rPr>
        <w:t>«Повышение пенсионного возраста и миграционные настроения населения Арктики»</w:t>
      </w:r>
    </w:p>
    <w:p w14:paraId="23528E67" w14:textId="46323289" w:rsidR="00477DCB" w:rsidRPr="00E02C34" w:rsidRDefault="00477DCB" w:rsidP="0074550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E0A2D">
        <w:rPr>
          <w:rFonts w:ascii="Times New Roman" w:hAnsi="Times New Roman"/>
          <w:b/>
          <w:sz w:val="24"/>
          <w:szCs w:val="24"/>
        </w:rPr>
        <w:t>11.45-12.00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B21CD">
        <w:rPr>
          <w:rFonts w:ascii="Times New Roman" w:hAnsi="Times New Roman"/>
          <w:b/>
          <w:bCs/>
          <w:sz w:val="24"/>
          <w:szCs w:val="24"/>
        </w:rPr>
        <w:t xml:space="preserve">Кренц </w:t>
      </w:r>
      <w:r w:rsidRPr="00490D44">
        <w:rPr>
          <w:rFonts w:ascii="Times New Roman" w:hAnsi="Times New Roman"/>
          <w:b/>
          <w:sz w:val="24"/>
          <w:szCs w:val="24"/>
        </w:rPr>
        <w:t>С. И.</w:t>
      </w:r>
      <w:r w:rsidRPr="00490D44">
        <w:rPr>
          <w:rFonts w:ascii="Times New Roman" w:hAnsi="Times New Roman"/>
          <w:sz w:val="24"/>
          <w:szCs w:val="24"/>
        </w:rPr>
        <w:t>,</w:t>
      </w:r>
      <w:r w:rsidRPr="00E02C34">
        <w:rPr>
          <w:rFonts w:ascii="Times New Roman" w:hAnsi="Times New Roman"/>
          <w:sz w:val="24"/>
          <w:szCs w:val="24"/>
        </w:rPr>
        <w:t xml:space="preserve"> </w:t>
      </w:r>
      <w:r w:rsidR="00745508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иректор </w:t>
      </w:r>
      <w:r w:rsidRPr="00E02C34">
        <w:rPr>
          <w:rFonts w:ascii="Times New Roman" w:hAnsi="Times New Roman"/>
          <w:sz w:val="24"/>
          <w:szCs w:val="24"/>
        </w:rPr>
        <w:t>Центр</w:t>
      </w:r>
      <w:r>
        <w:rPr>
          <w:rFonts w:ascii="Times New Roman" w:hAnsi="Times New Roman"/>
          <w:sz w:val="24"/>
          <w:szCs w:val="24"/>
        </w:rPr>
        <w:t>а</w:t>
      </w:r>
      <w:r w:rsidRPr="00E02C34">
        <w:rPr>
          <w:rFonts w:ascii="Times New Roman" w:hAnsi="Times New Roman"/>
          <w:sz w:val="24"/>
          <w:szCs w:val="24"/>
        </w:rPr>
        <w:t xml:space="preserve"> арктических исследований и проектов РАНХиГС</w:t>
      </w:r>
      <w:r>
        <w:rPr>
          <w:rFonts w:ascii="Times New Roman" w:hAnsi="Times New Roman"/>
          <w:sz w:val="24"/>
          <w:szCs w:val="24"/>
        </w:rPr>
        <w:t>, эксперт проектного офиса развития Арктики, член Русского географического общества. «Арктическая Образовательная Экосистема»</w:t>
      </w:r>
    </w:p>
    <w:p w14:paraId="222DDED3" w14:textId="3D0200E1" w:rsidR="00761865" w:rsidRPr="00E02C34" w:rsidRDefault="00477DCB" w:rsidP="00C0272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A2D">
        <w:rPr>
          <w:rFonts w:ascii="Times New Roman" w:hAnsi="Times New Roman"/>
          <w:b/>
          <w:sz w:val="24"/>
          <w:szCs w:val="24"/>
        </w:rPr>
        <w:t>12.00-12.15</w:t>
      </w:r>
      <w:r w:rsidRPr="00E02C34">
        <w:rPr>
          <w:rFonts w:ascii="Times New Roman" w:hAnsi="Times New Roman"/>
          <w:sz w:val="24"/>
          <w:szCs w:val="24"/>
        </w:rPr>
        <w:t xml:space="preserve"> </w:t>
      </w:r>
      <w:r w:rsidR="00761865" w:rsidRPr="00984E21">
        <w:rPr>
          <w:rFonts w:ascii="Times New Roman" w:hAnsi="Times New Roman"/>
          <w:b/>
          <w:sz w:val="24"/>
          <w:szCs w:val="24"/>
        </w:rPr>
        <w:t>Перекрест В. Т.</w:t>
      </w:r>
      <w:r w:rsidR="00761865" w:rsidRPr="00984E21">
        <w:rPr>
          <w:rFonts w:ascii="Times New Roman" w:hAnsi="Times New Roman"/>
          <w:sz w:val="24"/>
          <w:szCs w:val="24"/>
        </w:rPr>
        <w:t xml:space="preserve"> д.э.н., профессор, заведующий лабораторией Института проблем региональной экономики РАН </w:t>
      </w:r>
      <w:r w:rsidR="00761865" w:rsidRPr="00984E21">
        <w:rPr>
          <w:rFonts w:ascii="Times New Roman" w:hAnsi="Times New Roman"/>
          <w:b/>
          <w:iCs/>
          <w:szCs w:val="24"/>
        </w:rPr>
        <w:t>Микуленок А.С.</w:t>
      </w:r>
      <w:r w:rsidR="00761865" w:rsidRPr="00984E21">
        <w:rPr>
          <w:rFonts w:ascii="Times New Roman" w:hAnsi="Times New Roman"/>
          <w:sz w:val="24"/>
          <w:szCs w:val="24"/>
        </w:rPr>
        <w:t xml:space="preserve"> н.с., Институт проблем региональной экономики РАН</w:t>
      </w:r>
      <w:r w:rsidR="00C02723">
        <w:rPr>
          <w:rFonts w:ascii="Times New Roman" w:hAnsi="Times New Roman"/>
          <w:sz w:val="24"/>
          <w:szCs w:val="24"/>
        </w:rPr>
        <w:t xml:space="preserve">. </w:t>
      </w:r>
      <w:r w:rsidR="00761865" w:rsidRPr="00984E21">
        <w:rPr>
          <w:rFonts w:ascii="Times New Roman" w:hAnsi="Times New Roman"/>
          <w:sz w:val="24"/>
          <w:szCs w:val="24"/>
        </w:rPr>
        <w:t xml:space="preserve">«Экономико-математическое моделирования развития экономики Арктической зоны РФ как пространственной экономической системы: </w:t>
      </w:r>
      <w:r w:rsidR="00761865">
        <w:rPr>
          <w:rFonts w:ascii="Times New Roman" w:hAnsi="Times New Roman"/>
          <w:sz w:val="24"/>
          <w:szCs w:val="24"/>
        </w:rPr>
        <w:t>ц</w:t>
      </w:r>
      <w:r w:rsidR="00761865" w:rsidRPr="00984E21">
        <w:rPr>
          <w:rFonts w:ascii="Times New Roman" w:hAnsi="Times New Roman"/>
          <w:sz w:val="24"/>
          <w:szCs w:val="24"/>
        </w:rPr>
        <w:t>ели и задачи; технологические принципы и перспективы»</w:t>
      </w:r>
    </w:p>
    <w:p w14:paraId="42B633E1" w14:textId="57CA0812" w:rsidR="00477DCB" w:rsidRPr="00E02C34" w:rsidRDefault="00477DCB" w:rsidP="00C0272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A2D">
        <w:rPr>
          <w:rFonts w:ascii="Times New Roman" w:hAnsi="Times New Roman"/>
          <w:b/>
          <w:sz w:val="24"/>
          <w:szCs w:val="24"/>
        </w:rPr>
        <w:t>12.15-12.30</w:t>
      </w:r>
      <w:r w:rsidRPr="00E02C34">
        <w:rPr>
          <w:rFonts w:ascii="Times New Roman" w:hAnsi="Times New Roman"/>
          <w:sz w:val="24"/>
          <w:szCs w:val="24"/>
        </w:rPr>
        <w:t xml:space="preserve"> </w:t>
      </w:r>
      <w:r w:rsidR="006C074B" w:rsidRPr="00E02C34">
        <w:rPr>
          <w:rFonts w:ascii="Times New Roman" w:hAnsi="Times New Roman"/>
          <w:b/>
          <w:sz w:val="24"/>
          <w:szCs w:val="24"/>
        </w:rPr>
        <w:t>Замятина М.</w:t>
      </w:r>
      <w:r w:rsidR="006C074B">
        <w:rPr>
          <w:rFonts w:ascii="Times New Roman" w:hAnsi="Times New Roman"/>
          <w:b/>
          <w:sz w:val="24"/>
          <w:szCs w:val="24"/>
        </w:rPr>
        <w:t xml:space="preserve"> </w:t>
      </w:r>
      <w:r w:rsidR="006C074B" w:rsidRPr="00E02C34">
        <w:rPr>
          <w:rFonts w:ascii="Times New Roman" w:hAnsi="Times New Roman"/>
          <w:b/>
          <w:sz w:val="24"/>
          <w:szCs w:val="24"/>
        </w:rPr>
        <w:t>Ф.</w:t>
      </w:r>
      <w:r w:rsidR="006C074B" w:rsidRPr="00E02C34">
        <w:rPr>
          <w:rFonts w:ascii="Times New Roman" w:hAnsi="Times New Roman"/>
          <w:sz w:val="24"/>
          <w:szCs w:val="24"/>
        </w:rPr>
        <w:t xml:space="preserve"> д.э.н., профессор, гл.н.с.</w:t>
      </w:r>
      <w:r w:rsidR="006C074B">
        <w:rPr>
          <w:rFonts w:ascii="Times New Roman" w:hAnsi="Times New Roman"/>
          <w:sz w:val="24"/>
          <w:szCs w:val="24"/>
        </w:rPr>
        <w:t>,</w:t>
      </w:r>
      <w:r w:rsidR="006C074B" w:rsidRPr="00E02C34">
        <w:rPr>
          <w:rFonts w:ascii="Times New Roman" w:hAnsi="Times New Roman"/>
          <w:sz w:val="24"/>
          <w:szCs w:val="24"/>
        </w:rPr>
        <w:t xml:space="preserve"> </w:t>
      </w:r>
      <w:r w:rsidR="006C074B" w:rsidRPr="00E02C34">
        <w:rPr>
          <w:rFonts w:ascii="Times New Roman" w:hAnsi="Times New Roman"/>
          <w:bCs/>
          <w:sz w:val="24"/>
          <w:szCs w:val="24"/>
        </w:rPr>
        <w:t>Институт проблем региональной экономики РАН</w:t>
      </w:r>
      <w:r w:rsidR="006C074B">
        <w:rPr>
          <w:rFonts w:ascii="Times New Roman" w:hAnsi="Times New Roman"/>
          <w:bCs/>
          <w:sz w:val="24"/>
          <w:szCs w:val="24"/>
        </w:rPr>
        <w:t xml:space="preserve">, </w:t>
      </w:r>
      <w:r w:rsidR="006C074B" w:rsidRPr="001946D8">
        <w:rPr>
          <w:rFonts w:ascii="Times New Roman" w:hAnsi="Times New Roman"/>
          <w:b/>
          <w:sz w:val="24"/>
          <w:szCs w:val="24"/>
        </w:rPr>
        <w:t>Волков А.</w:t>
      </w:r>
      <w:r w:rsidR="006C074B">
        <w:rPr>
          <w:rFonts w:ascii="Times New Roman" w:hAnsi="Times New Roman"/>
          <w:b/>
          <w:sz w:val="24"/>
          <w:szCs w:val="24"/>
        </w:rPr>
        <w:t> </w:t>
      </w:r>
      <w:r w:rsidR="006C074B" w:rsidRPr="001946D8">
        <w:rPr>
          <w:rFonts w:ascii="Times New Roman" w:hAnsi="Times New Roman"/>
          <w:b/>
          <w:sz w:val="24"/>
          <w:szCs w:val="24"/>
        </w:rPr>
        <w:t>Д.</w:t>
      </w:r>
      <w:r w:rsidR="006C074B" w:rsidRPr="001946D8">
        <w:rPr>
          <w:rFonts w:ascii="Times New Roman" w:hAnsi="Times New Roman"/>
          <w:sz w:val="24"/>
          <w:szCs w:val="24"/>
        </w:rPr>
        <w:t xml:space="preserve"> к.э.н., н.с., Институт экономики Карельского научного центра РАН</w:t>
      </w:r>
      <w:r w:rsidR="006C074B">
        <w:rPr>
          <w:rFonts w:ascii="Times New Roman" w:hAnsi="Times New Roman"/>
          <w:sz w:val="24"/>
          <w:szCs w:val="24"/>
        </w:rPr>
        <w:t>,</w:t>
      </w:r>
      <w:r w:rsidR="006C074B" w:rsidRPr="00C05E7E">
        <w:rPr>
          <w:rFonts w:ascii="Times New Roman" w:hAnsi="Times New Roman"/>
          <w:b/>
          <w:sz w:val="24"/>
          <w:szCs w:val="24"/>
        </w:rPr>
        <w:t xml:space="preserve"> Тишков С. В.</w:t>
      </w:r>
      <w:r w:rsidR="006C074B">
        <w:rPr>
          <w:rFonts w:ascii="Times New Roman" w:hAnsi="Times New Roman"/>
          <w:sz w:val="24"/>
          <w:szCs w:val="24"/>
        </w:rPr>
        <w:t xml:space="preserve"> </w:t>
      </w:r>
      <w:r w:rsidR="006C074B" w:rsidRPr="001946D8">
        <w:rPr>
          <w:rFonts w:ascii="Times New Roman" w:hAnsi="Times New Roman"/>
          <w:sz w:val="24"/>
          <w:szCs w:val="24"/>
        </w:rPr>
        <w:t xml:space="preserve">к.э.н., н.с., </w:t>
      </w:r>
      <w:r w:rsidR="006C074B">
        <w:rPr>
          <w:rFonts w:ascii="Times New Roman" w:hAnsi="Times New Roman"/>
          <w:sz w:val="24"/>
          <w:szCs w:val="24"/>
        </w:rPr>
        <w:t xml:space="preserve">ученый секретарь, </w:t>
      </w:r>
      <w:r w:rsidR="006C074B" w:rsidRPr="001946D8">
        <w:rPr>
          <w:rFonts w:ascii="Times New Roman" w:hAnsi="Times New Roman"/>
          <w:sz w:val="24"/>
          <w:szCs w:val="24"/>
        </w:rPr>
        <w:t>Институт экономики Карельского научного центра РАН</w:t>
      </w:r>
      <w:r w:rsidR="00C02723">
        <w:rPr>
          <w:rFonts w:ascii="Times New Roman" w:hAnsi="Times New Roman"/>
          <w:sz w:val="24"/>
          <w:szCs w:val="24"/>
        </w:rPr>
        <w:t xml:space="preserve">. </w:t>
      </w:r>
      <w:r w:rsidR="006C074B" w:rsidRPr="00E02C34">
        <w:rPr>
          <w:rFonts w:ascii="Times New Roman" w:hAnsi="Times New Roman"/>
          <w:sz w:val="24"/>
          <w:szCs w:val="24"/>
        </w:rPr>
        <w:t>«Общественная активность как фактор устойчивого развития арктических территорий»</w:t>
      </w:r>
    </w:p>
    <w:p w14:paraId="47F93D52" w14:textId="388B7037" w:rsidR="006C074B" w:rsidRDefault="00477DCB" w:rsidP="00C0272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865">
        <w:rPr>
          <w:rFonts w:ascii="Times New Roman" w:hAnsi="Times New Roman"/>
          <w:b/>
          <w:sz w:val="24"/>
          <w:szCs w:val="24"/>
        </w:rPr>
        <w:t>12.30</w:t>
      </w:r>
      <w:r w:rsidR="00832E19">
        <w:rPr>
          <w:rFonts w:ascii="Times New Roman" w:hAnsi="Times New Roman"/>
          <w:b/>
          <w:sz w:val="24"/>
          <w:szCs w:val="24"/>
        </w:rPr>
        <w:t>-</w:t>
      </w:r>
      <w:r w:rsidRPr="00761865">
        <w:rPr>
          <w:rFonts w:ascii="Times New Roman" w:hAnsi="Times New Roman"/>
          <w:b/>
          <w:sz w:val="24"/>
          <w:szCs w:val="24"/>
        </w:rPr>
        <w:t>12-45</w:t>
      </w:r>
      <w:r w:rsidRPr="00E02C34">
        <w:rPr>
          <w:rFonts w:ascii="Times New Roman" w:hAnsi="Times New Roman"/>
          <w:sz w:val="24"/>
          <w:szCs w:val="24"/>
        </w:rPr>
        <w:t xml:space="preserve"> </w:t>
      </w:r>
      <w:r w:rsidR="006C074B" w:rsidRPr="00E02C34">
        <w:rPr>
          <w:rFonts w:ascii="Times New Roman" w:hAnsi="Times New Roman"/>
          <w:b/>
          <w:sz w:val="24"/>
          <w:szCs w:val="24"/>
        </w:rPr>
        <w:t>Фаузер В.</w:t>
      </w:r>
      <w:r w:rsidR="006C074B">
        <w:rPr>
          <w:rFonts w:ascii="Times New Roman" w:hAnsi="Times New Roman"/>
          <w:b/>
          <w:sz w:val="24"/>
          <w:szCs w:val="24"/>
        </w:rPr>
        <w:t xml:space="preserve"> </w:t>
      </w:r>
      <w:r w:rsidR="006C074B" w:rsidRPr="00E02C34">
        <w:rPr>
          <w:rFonts w:ascii="Times New Roman" w:hAnsi="Times New Roman"/>
          <w:b/>
          <w:sz w:val="24"/>
          <w:szCs w:val="24"/>
        </w:rPr>
        <w:t>В.</w:t>
      </w:r>
      <w:r w:rsidR="006C074B">
        <w:rPr>
          <w:rFonts w:ascii="Times New Roman" w:hAnsi="Times New Roman"/>
          <w:sz w:val="24"/>
          <w:szCs w:val="24"/>
        </w:rPr>
        <w:t xml:space="preserve"> </w:t>
      </w:r>
      <w:r w:rsidR="006C074B" w:rsidRPr="00E02C34">
        <w:rPr>
          <w:rFonts w:ascii="Times New Roman" w:hAnsi="Times New Roman"/>
          <w:sz w:val="24"/>
          <w:szCs w:val="24"/>
        </w:rPr>
        <w:t xml:space="preserve">д.э.н., профессор, </w:t>
      </w:r>
      <w:r w:rsidR="006C074B">
        <w:rPr>
          <w:rFonts w:ascii="Times New Roman" w:hAnsi="Times New Roman"/>
          <w:sz w:val="24"/>
          <w:szCs w:val="24"/>
        </w:rPr>
        <w:t>гл.н.с.</w:t>
      </w:r>
      <w:r w:rsidR="00745508">
        <w:rPr>
          <w:rFonts w:ascii="Times New Roman" w:hAnsi="Times New Roman"/>
          <w:sz w:val="24"/>
          <w:szCs w:val="24"/>
        </w:rPr>
        <w:t>,</w:t>
      </w:r>
      <w:r w:rsidR="006C074B">
        <w:rPr>
          <w:rFonts w:ascii="Times New Roman" w:hAnsi="Times New Roman"/>
          <w:sz w:val="24"/>
          <w:szCs w:val="24"/>
        </w:rPr>
        <w:t xml:space="preserve"> руководитель лаборатории, И</w:t>
      </w:r>
      <w:r w:rsidR="006C074B" w:rsidRPr="00B3459C">
        <w:rPr>
          <w:rFonts w:ascii="Times New Roman" w:hAnsi="Times New Roman"/>
          <w:sz w:val="24"/>
          <w:szCs w:val="24"/>
        </w:rPr>
        <w:t>нститут социально-экономических и энергетических проблем севера</w:t>
      </w:r>
      <w:r w:rsidR="006C074B">
        <w:rPr>
          <w:rFonts w:ascii="Times New Roman" w:hAnsi="Times New Roman"/>
          <w:sz w:val="24"/>
          <w:szCs w:val="24"/>
        </w:rPr>
        <w:t xml:space="preserve"> </w:t>
      </w:r>
      <w:r w:rsidR="006C074B" w:rsidRPr="00B3459C">
        <w:rPr>
          <w:rFonts w:ascii="Times New Roman" w:hAnsi="Times New Roman"/>
          <w:sz w:val="24"/>
          <w:szCs w:val="24"/>
        </w:rPr>
        <w:t xml:space="preserve">Федерального исследовательского центра «Коми научный центр Уральского отделения </w:t>
      </w:r>
      <w:r w:rsidR="006C074B">
        <w:rPr>
          <w:rFonts w:ascii="Times New Roman" w:hAnsi="Times New Roman"/>
          <w:sz w:val="24"/>
          <w:szCs w:val="24"/>
        </w:rPr>
        <w:t>РАН</w:t>
      </w:r>
      <w:r w:rsidR="006C074B" w:rsidRPr="00B3459C">
        <w:rPr>
          <w:rFonts w:ascii="Times New Roman" w:hAnsi="Times New Roman"/>
          <w:sz w:val="24"/>
          <w:szCs w:val="24"/>
        </w:rPr>
        <w:t>»</w:t>
      </w:r>
      <w:r w:rsidR="006C074B">
        <w:rPr>
          <w:rFonts w:ascii="Times New Roman" w:hAnsi="Times New Roman"/>
          <w:sz w:val="24"/>
          <w:szCs w:val="24"/>
        </w:rPr>
        <w:t xml:space="preserve">, </w:t>
      </w:r>
      <w:r w:rsidR="006C074B" w:rsidRPr="00E02C34">
        <w:rPr>
          <w:rFonts w:ascii="Times New Roman" w:hAnsi="Times New Roman"/>
          <w:b/>
          <w:sz w:val="24"/>
          <w:szCs w:val="24"/>
        </w:rPr>
        <w:t>Фаузер</w:t>
      </w:r>
      <w:r w:rsidR="006C074B">
        <w:rPr>
          <w:rFonts w:ascii="Times New Roman" w:hAnsi="Times New Roman"/>
          <w:b/>
          <w:sz w:val="24"/>
          <w:szCs w:val="24"/>
        </w:rPr>
        <w:t> </w:t>
      </w:r>
      <w:r w:rsidR="00257E29">
        <w:rPr>
          <w:rFonts w:ascii="Times New Roman" w:hAnsi="Times New Roman"/>
          <w:b/>
          <w:sz w:val="24"/>
          <w:szCs w:val="24"/>
        </w:rPr>
        <w:t>Г</w:t>
      </w:r>
      <w:r w:rsidR="006C074B" w:rsidRPr="00E02C34">
        <w:rPr>
          <w:rFonts w:ascii="Times New Roman" w:hAnsi="Times New Roman"/>
          <w:b/>
          <w:sz w:val="24"/>
          <w:szCs w:val="24"/>
        </w:rPr>
        <w:t>.</w:t>
      </w:r>
      <w:r w:rsidR="006C074B">
        <w:rPr>
          <w:rFonts w:ascii="Times New Roman" w:hAnsi="Times New Roman"/>
          <w:b/>
          <w:sz w:val="24"/>
          <w:szCs w:val="24"/>
        </w:rPr>
        <w:t> </w:t>
      </w:r>
      <w:r w:rsidR="00257E29">
        <w:rPr>
          <w:rFonts w:ascii="Times New Roman" w:hAnsi="Times New Roman"/>
          <w:b/>
          <w:sz w:val="24"/>
          <w:szCs w:val="24"/>
        </w:rPr>
        <w:t>Н.</w:t>
      </w:r>
      <w:r w:rsidR="006C074B">
        <w:rPr>
          <w:rFonts w:ascii="Times New Roman" w:hAnsi="Times New Roman"/>
          <w:b/>
          <w:sz w:val="24"/>
          <w:szCs w:val="24"/>
        </w:rPr>
        <w:t xml:space="preserve"> </w:t>
      </w:r>
      <w:r w:rsidR="006C074B">
        <w:rPr>
          <w:rFonts w:ascii="Times New Roman" w:hAnsi="Times New Roman"/>
          <w:sz w:val="24"/>
          <w:szCs w:val="24"/>
        </w:rPr>
        <w:t xml:space="preserve">н.с. </w:t>
      </w:r>
      <w:r w:rsidR="006C074B" w:rsidRPr="000E6A83">
        <w:rPr>
          <w:rFonts w:ascii="Times New Roman" w:hAnsi="Times New Roman"/>
          <w:sz w:val="24"/>
          <w:szCs w:val="24"/>
        </w:rPr>
        <w:t>ИСЭ и ЭПС ФИЦ Коми НЦ УрО РАН</w:t>
      </w:r>
      <w:r w:rsidR="006C074B">
        <w:rPr>
          <w:rFonts w:ascii="Times New Roman" w:hAnsi="Times New Roman"/>
          <w:sz w:val="24"/>
          <w:szCs w:val="24"/>
        </w:rPr>
        <w:t xml:space="preserve">, </w:t>
      </w:r>
      <w:r w:rsidR="006C074B" w:rsidRPr="004218E3">
        <w:rPr>
          <w:rFonts w:ascii="Times New Roman" w:hAnsi="Times New Roman"/>
          <w:b/>
          <w:sz w:val="24"/>
          <w:szCs w:val="24"/>
        </w:rPr>
        <w:t>Чупрова Е.А.</w:t>
      </w:r>
      <w:r w:rsidR="006C074B">
        <w:rPr>
          <w:rFonts w:ascii="Times New Roman" w:hAnsi="Times New Roman"/>
          <w:sz w:val="24"/>
          <w:szCs w:val="24"/>
        </w:rPr>
        <w:t xml:space="preserve"> а</w:t>
      </w:r>
      <w:r w:rsidR="006C074B" w:rsidRPr="000E6A83">
        <w:rPr>
          <w:rFonts w:ascii="Times New Roman" w:hAnsi="Times New Roman"/>
          <w:sz w:val="24"/>
          <w:szCs w:val="24"/>
        </w:rPr>
        <w:t>спирант, старший инженер лаборатории</w:t>
      </w:r>
      <w:r w:rsidR="006C074B">
        <w:rPr>
          <w:rFonts w:ascii="Times New Roman" w:hAnsi="Times New Roman"/>
          <w:sz w:val="24"/>
          <w:szCs w:val="24"/>
        </w:rPr>
        <w:t>,</w:t>
      </w:r>
      <w:r w:rsidR="006C074B" w:rsidRPr="000E6A83">
        <w:rPr>
          <w:rFonts w:ascii="Times New Roman" w:hAnsi="Times New Roman"/>
          <w:sz w:val="24"/>
          <w:szCs w:val="24"/>
        </w:rPr>
        <w:t xml:space="preserve"> ИСЭ и ЭПС ФИЦ Коми НЦ УрО РАН</w:t>
      </w:r>
      <w:r w:rsidR="00C02723">
        <w:rPr>
          <w:rFonts w:ascii="Times New Roman" w:hAnsi="Times New Roman"/>
          <w:sz w:val="24"/>
          <w:szCs w:val="24"/>
        </w:rPr>
        <w:t xml:space="preserve">. </w:t>
      </w:r>
      <w:r w:rsidR="006C074B" w:rsidRPr="00E02C34">
        <w:rPr>
          <w:rFonts w:ascii="Times New Roman" w:hAnsi="Times New Roman"/>
          <w:sz w:val="24"/>
          <w:szCs w:val="24"/>
        </w:rPr>
        <w:t xml:space="preserve">«Север и Арктика: глобальные противоречия или общий вектор развития» </w:t>
      </w:r>
    </w:p>
    <w:p w14:paraId="2EC6DFC5" w14:textId="1C7E97C9" w:rsidR="00761865" w:rsidRDefault="00477DCB" w:rsidP="00C0272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865">
        <w:rPr>
          <w:rFonts w:ascii="Times New Roman" w:hAnsi="Times New Roman"/>
          <w:b/>
          <w:sz w:val="24"/>
          <w:szCs w:val="24"/>
        </w:rPr>
        <w:t>12.45-13.00</w:t>
      </w:r>
      <w:r>
        <w:rPr>
          <w:rFonts w:ascii="Times New Roman" w:hAnsi="Times New Roman"/>
          <w:sz w:val="24"/>
          <w:szCs w:val="24"/>
        </w:rPr>
        <w:t xml:space="preserve"> </w:t>
      </w:r>
      <w:r w:rsidR="00761865" w:rsidRPr="00E02C34">
        <w:rPr>
          <w:rFonts w:ascii="Times New Roman" w:hAnsi="Times New Roman"/>
          <w:b/>
          <w:bCs/>
          <w:sz w:val="24"/>
          <w:szCs w:val="24"/>
        </w:rPr>
        <w:t>Головнич А.</w:t>
      </w:r>
      <w:r w:rsidR="007618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61865" w:rsidRPr="00E02C34">
        <w:rPr>
          <w:rFonts w:ascii="Times New Roman" w:hAnsi="Times New Roman"/>
          <w:b/>
          <w:bCs/>
          <w:sz w:val="24"/>
          <w:szCs w:val="24"/>
        </w:rPr>
        <w:t>К.</w:t>
      </w:r>
      <w:r w:rsidR="00761865" w:rsidRPr="00E02C34">
        <w:rPr>
          <w:rFonts w:ascii="Times New Roman" w:hAnsi="Times New Roman"/>
          <w:sz w:val="24"/>
          <w:szCs w:val="24"/>
        </w:rPr>
        <w:t xml:space="preserve"> д.т.н., доцент</w:t>
      </w:r>
      <w:r w:rsidR="00761865">
        <w:rPr>
          <w:rFonts w:ascii="Times New Roman" w:hAnsi="Times New Roman"/>
          <w:sz w:val="24"/>
          <w:szCs w:val="24"/>
        </w:rPr>
        <w:t>,</w:t>
      </w:r>
      <w:r w:rsidR="00761865" w:rsidRPr="00D96E7A">
        <w:rPr>
          <w:rFonts w:ascii="Times New Roman" w:hAnsi="Times New Roman"/>
          <w:sz w:val="28"/>
          <w:szCs w:val="28"/>
        </w:rPr>
        <w:t xml:space="preserve"> </w:t>
      </w:r>
      <w:r w:rsidR="00761865">
        <w:rPr>
          <w:rFonts w:ascii="Times New Roman" w:hAnsi="Times New Roman"/>
          <w:sz w:val="24"/>
          <w:szCs w:val="24"/>
        </w:rPr>
        <w:t>п</w:t>
      </w:r>
      <w:r w:rsidR="00761865" w:rsidRPr="00D96E7A">
        <w:rPr>
          <w:rFonts w:ascii="Times New Roman" w:hAnsi="Times New Roman"/>
          <w:sz w:val="24"/>
          <w:szCs w:val="24"/>
        </w:rPr>
        <w:t xml:space="preserve">рофессор кафедры «Общетранспортные и специальные дисциплины», главный научный сотрудник </w:t>
      </w:r>
      <w:r w:rsidR="00761865">
        <w:rPr>
          <w:rFonts w:ascii="Times New Roman" w:hAnsi="Times New Roman"/>
          <w:sz w:val="24"/>
          <w:szCs w:val="24"/>
        </w:rPr>
        <w:t>и</w:t>
      </w:r>
      <w:r w:rsidR="00761865" w:rsidRPr="00E02C34">
        <w:rPr>
          <w:rFonts w:ascii="Times New Roman" w:hAnsi="Times New Roman"/>
          <w:sz w:val="24"/>
          <w:szCs w:val="24"/>
        </w:rPr>
        <w:t>спытательного центра железнодорожного транспорта учреждения образования "Белорусский государственный университет транспорта"</w:t>
      </w:r>
      <w:r w:rsidR="00C02723">
        <w:rPr>
          <w:rFonts w:ascii="Times New Roman" w:hAnsi="Times New Roman"/>
          <w:sz w:val="24"/>
          <w:szCs w:val="24"/>
        </w:rPr>
        <w:t xml:space="preserve">. </w:t>
      </w:r>
      <w:r w:rsidR="00761865" w:rsidRPr="00D96E7A">
        <w:rPr>
          <w:rFonts w:ascii="Times New Roman" w:hAnsi="Times New Roman"/>
          <w:sz w:val="24"/>
          <w:szCs w:val="24"/>
        </w:rPr>
        <w:t>«Моделирование процесса доставки грузов железнодорожным транспортом на цифровых транспортных коридорах Арктических регионов России</w:t>
      </w:r>
      <w:r w:rsidR="00761865">
        <w:rPr>
          <w:rFonts w:ascii="Times New Roman" w:hAnsi="Times New Roman"/>
          <w:sz w:val="24"/>
          <w:szCs w:val="24"/>
        </w:rPr>
        <w:t>»</w:t>
      </w:r>
    </w:p>
    <w:p w14:paraId="575CAB05" w14:textId="0CD68F39" w:rsidR="00477DCB" w:rsidRPr="00E02C34" w:rsidRDefault="00477DCB" w:rsidP="00477DC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7A643C" w14:textId="77777777" w:rsidR="00C02723" w:rsidRDefault="00D24DEE" w:rsidP="00C02723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Перерыв 13.00 – 13.30</w:t>
      </w:r>
    </w:p>
    <w:p w14:paraId="0B4F4DEE" w14:textId="77777777" w:rsidR="00C02723" w:rsidRDefault="00C02723" w:rsidP="00C02723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</w:p>
    <w:p w14:paraId="55040E40" w14:textId="5C6434ED" w:rsidR="00E755F2" w:rsidRPr="00BE1A19" w:rsidRDefault="00D24DEE" w:rsidP="00C02723">
      <w:pPr>
        <w:spacing w:before="120" w:after="0" w:line="240" w:lineRule="auto"/>
        <w:jc w:val="center"/>
        <w:rPr>
          <w:rFonts w:ascii="Times New Roman" w:hAnsi="Times New Roman"/>
          <w:sz w:val="32"/>
        </w:rPr>
      </w:pPr>
      <w:r w:rsidRPr="00BE1A19">
        <w:rPr>
          <w:rFonts w:ascii="Times New Roman" w:hAnsi="Times New Roman"/>
          <w:sz w:val="32"/>
        </w:rPr>
        <w:t>СЕКЦИОННЫЕ ЗАСЕДАНИЯ</w:t>
      </w:r>
    </w:p>
    <w:p w14:paraId="17A39567" w14:textId="412ADEE5" w:rsidR="00E755F2" w:rsidRDefault="00D24DE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13.30 – 17.30</w:t>
      </w:r>
    </w:p>
    <w:p w14:paraId="24B5CD70" w14:textId="77777777" w:rsidR="006C074B" w:rsidRDefault="006C07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3A79A0D" w14:textId="7B107379" w:rsidR="00E755F2" w:rsidRPr="006C074B" w:rsidRDefault="00D24DEE" w:rsidP="006C074B">
      <w:pPr>
        <w:pStyle w:val="aa"/>
        <w:spacing w:after="0" w:line="240" w:lineRule="auto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lastRenderedPageBreak/>
        <w:t xml:space="preserve">СЕКЦИЯ №1. </w:t>
      </w:r>
      <w:r w:rsidR="006C074B" w:rsidRPr="006C074B">
        <w:rPr>
          <w:rFonts w:ascii="Times New Roman" w:hAnsi="Times New Roman"/>
          <w:sz w:val="28"/>
          <w:u w:val="none"/>
        </w:rPr>
        <w:t>ПЕРСПЕКТИВЫ СОЦИАЛЬНО-ЭКОНОМИЧЕСКОГО РАЗВИТИЯ АЗРФ В УСЛОВИЯХ СТРУКТУРНОЙ ТРАНСФОРМАЦИИ</w:t>
      </w:r>
    </w:p>
    <w:p w14:paraId="6FCDADC6" w14:textId="77777777" w:rsidR="00E755F2" w:rsidRDefault="00E755F2">
      <w:pPr>
        <w:pStyle w:val="aa"/>
        <w:spacing w:after="0" w:line="240" w:lineRule="auto"/>
        <w:jc w:val="both"/>
        <w:rPr>
          <w:rFonts w:ascii="Times New Roman" w:hAnsi="Times New Roman"/>
          <w:b/>
          <w:sz w:val="24"/>
          <w:u w:val="none"/>
        </w:rPr>
      </w:pPr>
    </w:p>
    <w:p w14:paraId="409088F4" w14:textId="77777777" w:rsidR="00E755F2" w:rsidRDefault="00D24DEE">
      <w:pPr>
        <w:pStyle w:val="aa"/>
        <w:spacing w:after="0" w:line="240" w:lineRule="auto"/>
        <w:jc w:val="both"/>
        <w:rPr>
          <w:rFonts w:ascii="Times New Roman" w:hAnsi="Times New Roman"/>
          <w:b/>
          <w:sz w:val="24"/>
          <w:u w:val="none"/>
        </w:rPr>
      </w:pPr>
      <w:r>
        <w:rPr>
          <w:rFonts w:ascii="Times New Roman" w:hAnsi="Times New Roman"/>
          <w:b/>
          <w:sz w:val="24"/>
          <w:u w:val="none"/>
        </w:rPr>
        <w:t xml:space="preserve">Адрес проведения пленарного заседания: </w:t>
      </w:r>
    </w:p>
    <w:p w14:paraId="03E2D495" w14:textId="77777777" w:rsidR="00E755F2" w:rsidRDefault="00D24DEE">
      <w:pPr>
        <w:pStyle w:val="aa"/>
        <w:spacing w:after="0" w:line="240" w:lineRule="auto"/>
        <w:jc w:val="both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>г. Санкт-Петербург, ул. Серпуховская, д. 38, зал Ученого совета</w:t>
      </w:r>
    </w:p>
    <w:p w14:paraId="300206BC" w14:textId="77777777" w:rsidR="00E755F2" w:rsidRDefault="00E755F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BC84F61" w14:textId="77777777" w:rsidR="00EC663A" w:rsidRDefault="00D24DE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Ссылка на подключение:</w:t>
      </w:r>
      <w:r>
        <w:rPr>
          <w:rFonts w:ascii="Times New Roman" w:hAnsi="Times New Roman"/>
          <w:sz w:val="24"/>
        </w:rPr>
        <w:t xml:space="preserve"> </w:t>
      </w:r>
    </w:p>
    <w:p w14:paraId="58C93363" w14:textId="0188E510" w:rsidR="00E755F2" w:rsidRDefault="00EC663A">
      <w:pPr>
        <w:spacing w:after="0" w:line="240" w:lineRule="auto"/>
        <w:rPr>
          <w:rStyle w:val="ac"/>
          <w:rFonts w:ascii="Times New Roman" w:hAnsi="Times New Roman"/>
          <w:color w:val="000000"/>
          <w:sz w:val="24"/>
        </w:rPr>
      </w:pPr>
      <w:r w:rsidRPr="00EC663A">
        <w:rPr>
          <w:rStyle w:val="ac"/>
          <w:rFonts w:ascii="Times New Roman" w:hAnsi="Times New Roman"/>
          <w:color w:val="000000"/>
          <w:sz w:val="24"/>
        </w:rPr>
        <w:t>https://events.webinar.ru/IRESRAS/668622154</w:t>
      </w:r>
    </w:p>
    <w:p w14:paraId="39C535AE" w14:textId="77777777" w:rsidR="00E755F2" w:rsidRDefault="00E755F2">
      <w:pPr>
        <w:spacing w:after="0" w:line="240" w:lineRule="auto"/>
        <w:rPr>
          <w:b/>
        </w:rPr>
      </w:pPr>
    </w:p>
    <w:p w14:paraId="5DA93072" w14:textId="022DB63E" w:rsidR="00E755F2" w:rsidRDefault="00D24DE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Модератор секционного заседания: </w:t>
      </w:r>
    </w:p>
    <w:p w14:paraId="3EB47642" w14:textId="77777777" w:rsidR="00E755F2" w:rsidRDefault="00D24DE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Богачев В. Ф. </w:t>
      </w:r>
      <w:r>
        <w:rPr>
          <w:rFonts w:ascii="Times New Roman" w:hAnsi="Times New Roman"/>
          <w:sz w:val="24"/>
        </w:rPr>
        <w:t>д.э.н., профессор, заведующий лабораторией Института проблем региональной экономики РАН</w:t>
      </w:r>
    </w:p>
    <w:p w14:paraId="2C298A95" w14:textId="77777777" w:rsidR="00E755F2" w:rsidRDefault="00E755F2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0B65058" w14:textId="77777777" w:rsidR="00E755F2" w:rsidRDefault="00D24DE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Регламент секционного заседания:</w:t>
      </w:r>
    </w:p>
    <w:p w14:paraId="7D350E1E" w14:textId="77777777" w:rsidR="00E755F2" w:rsidRDefault="00D24DE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10 минут на одно выступление</w:t>
      </w:r>
    </w:p>
    <w:p w14:paraId="721C1C9B" w14:textId="38AE9256" w:rsidR="00E755F2" w:rsidRDefault="001E5AC3" w:rsidP="00D979D2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13.30-</w:t>
      </w:r>
      <w:r w:rsidR="009268A0">
        <w:rPr>
          <w:rFonts w:ascii="Times New Roman" w:hAnsi="Times New Roman"/>
          <w:b/>
          <w:sz w:val="24"/>
        </w:rPr>
        <w:t xml:space="preserve">13.40 </w:t>
      </w:r>
      <w:r w:rsidR="00D24DEE">
        <w:rPr>
          <w:rFonts w:ascii="Times New Roman" w:hAnsi="Times New Roman"/>
          <w:b/>
          <w:sz w:val="24"/>
        </w:rPr>
        <w:t>Сергунин А. А.</w:t>
      </w:r>
      <w:r w:rsidR="00D24DEE">
        <w:rPr>
          <w:rFonts w:ascii="Times New Roman" w:hAnsi="Times New Roman"/>
          <w:sz w:val="24"/>
        </w:rPr>
        <w:t xml:space="preserve"> д.п.н., профессор, Санкт-Петербургский государственный университет</w:t>
      </w:r>
      <w:r w:rsidR="00366970">
        <w:rPr>
          <w:rFonts w:ascii="Times New Roman" w:hAnsi="Times New Roman"/>
          <w:sz w:val="24"/>
        </w:rPr>
        <w:t xml:space="preserve">. </w:t>
      </w:r>
      <w:r w:rsidR="00D24DEE">
        <w:rPr>
          <w:rFonts w:ascii="Times New Roman" w:hAnsi="Times New Roman"/>
          <w:sz w:val="24"/>
        </w:rPr>
        <w:t>«Роль Северного морского пути в развитии «синей» экономики Арктической зоны Российской Федерации»</w:t>
      </w:r>
    </w:p>
    <w:p w14:paraId="11FD1FDC" w14:textId="77A63645" w:rsidR="00E755F2" w:rsidRDefault="009268A0" w:rsidP="00D979D2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13.40-13.50 </w:t>
      </w:r>
      <w:r w:rsidR="00D24DEE">
        <w:rPr>
          <w:rFonts w:ascii="Times New Roman" w:hAnsi="Times New Roman"/>
          <w:b/>
          <w:sz w:val="24"/>
        </w:rPr>
        <w:t xml:space="preserve">Ламзин Р. М. </w:t>
      </w:r>
      <w:r w:rsidR="00D24DEE">
        <w:rPr>
          <w:rFonts w:ascii="Times New Roman" w:hAnsi="Times New Roman"/>
          <w:sz w:val="24"/>
        </w:rPr>
        <w:t>к.э.н., доцент кафедры управления персоналом и экономики в сфере образования, Волгоградский государственный социально-педагогический университет.</w:t>
      </w:r>
      <w:r w:rsidR="00D979D2">
        <w:rPr>
          <w:rFonts w:ascii="Times New Roman" w:hAnsi="Times New Roman"/>
          <w:sz w:val="24"/>
        </w:rPr>
        <w:t xml:space="preserve"> </w:t>
      </w:r>
      <w:r w:rsidR="00D24DEE">
        <w:rPr>
          <w:rFonts w:ascii="Times New Roman" w:hAnsi="Times New Roman"/>
          <w:sz w:val="24"/>
        </w:rPr>
        <w:t xml:space="preserve">«Перспективы и условия устойчивого развития в системе экономической политики на территории макрорегионов арктической зоны России» </w:t>
      </w:r>
    </w:p>
    <w:p w14:paraId="36BC0268" w14:textId="23C6649A" w:rsidR="00E755F2" w:rsidRDefault="009268A0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13.50-14.00 </w:t>
      </w:r>
      <w:r w:rsidR="00D24DEE">
        <w:rPr>
          <w:rFonts w:ascii="Times New Roman" w:hAnsi="Times New Roman"/>
          <w:b/>
          <w:sz w:val="24"/>
        </w:rPr>
        <w:t>Назарова Е. А.</w:t>
      </w:r>
      <w:r w:rsidR="00D24DEE">
        <w:rPr>
          <w:rFonts w:ascii="Times New Roman" w:hAnsi="Times New Roman"/>
          <w:sz w:val="24"/>
        </w:rPr>
        <w:t xml:space="preserve"> к.э.н., Институт проблем региональной экономики РАН. «Устойчивость конкурентной привлекательности арктических регионов»</w:t>
      </w:r>
    </w:p>
    <w:p w14:paraId="65B50E32" w14:textId="309CDFEB" w:rsidR="00E755F2" w:rsidRDefault="009268A0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14.10-14-20 </w:t>
      </w:r>
      <w:r w:rsidR="00D24DEE">
        <w:rPr>
          <w:rFonts w:ascii="Times New Roman" w:hAnsi="Times New Roman"/>
          <w:b/>
          <w:sz w:val="24"/>
        </w:rPr>
        <w:t xml:space="preserve">Дмитриева Д. М. </w:t>
      </w:r>
      <w:r w:rsidR="00D24DEE">
        <w:rPr>
          <w:rFonts w:ascii="Times New Roman" w:hAnsi="Times New Roman"/>
          <w:sz w:val="24"/>
        </w:rPr>
        <w:t>к.э.н., доцент кафедры стратегического и международного менеджмента, Санкт-Петербургский государственный университет. «Модель устойчивого развития минерально-сырьевой базы Арктического региона в условиях ESG повестки: будущие сценарии и рекомендации»</w:t>
      </w:r>
    </w:p>
    <w:p w14:paraId="6DEE79C4" w14:textId="23C21B70" w:rsidR="00E755F2" w:rsidRDefault="009268A0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14.20-14.30 </w:t>
      </w:r>
      <w:r w:rsidR="00D24DEE">
        <w:rPr>
          <w:rFonts w:ascii="Times New Roman" w:hAnsi="Times New Roman"/>
          <w:b/>
          <w:sz w:val="24"/>
        </w:rPr>
        <w:t>Воронина Е. П.</w:t>
      </w:r>
      <w:r w:rsidR="00D24DEE">
        <w:rPr>
          <w:rFonts w:ascii="Times New Roman" w:hAnsi="Times New Roman"/>
          <w:sz w:val="24"/>
        </w:rPr>
        <w:t xml:space="preserve"> к.э.н., с.н.с., доцент, Федеральный исследовательский центр «Информатика и управление» РАН. «Анализ влияния освоения углеводородных ресурсов на социально-экономическое развитие арктических регионов»</w:t>
      </w:r>
    </w:p>
    <w:p w14:paraId="70C239BA" w14:textId="3537B21B" w:rsidR="00E755F2" w:rsidRDefault="009268A0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14.30-14.40 </w:t>
      </w:r>
      <w:r w:rsidR="00D24DEE">
        <w:rPr>
          <w:rFonts w:ascii="Times New Roman" w:hAnsi="Times New Roman"/>
          <w:b/>
          <w:sz w:val="24"/>
        </w:rPr>
        <w:t>Котов А. В.</w:t>
      </w:r>
      <w:r w:rsidR="00D24DEE">
        <w:rPr>
          <w:rFonts w:ascii="Times New Roman" w:hAnsi="Times New Roman"/>
          <w:sz w:val="24"/>
        </w:rPr>
        <w:t xml:space="preserve"> к.э.н., в.н.с., заведующий сектором экономики ФРГ, Институт Европы РАН; в.н.с. РАНХиГС при Президенте РФ. «Динамика реализации инвестиционных проектов в 2022-2023 гг. в АЗ РФ как фактор структурных изменений региональных экономик»</w:t>
      </w:r>
    </w:p>
    <w:p w14:paraId="7E693965" w14:textId="6711CEBF" w:rsidR="00E755F2" w:rsidRDefault="009268A0" w:rsidP="00D979D2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14.40-14.50 </w:t>
      </w:r>
      <w:r w:rsidR="00D24DEE">
        <w:rPr>
          <w:rFonts w:ascii="Times New Roman" w:hAnsi="Times New Roman"/>
          <w:b/>
          <w:sz w:val="24"/>
        </w:rPr>
        <w:t>Богачев В. Ф.</w:t>
      </w:r>
      <w:r w:rsidR="00D24DEE">
        <w:rPr>
          <w:rFonts w:ascii="Times New Roman" w:hAnsi="Times New Roman"/>
          <w:sz w:val="24"/>
        </w:rPr>
        <w:t xml:space="preserve"> д.э.н., профессор, Институт проблем региональной экономики РАН, </w:t>
      </w:r>
      <w:r w:rsidR="00D24DEE">
        <w:rPr>
          <w:rFonts w:ascii="Times New Roman" w:hAnsi="Times New Roman"/>
          <w:b/>
          <w:sz w:val="24"/>
        </w:rPr>
        <w:t xml:space="preserve">Люкевич И. Н. </w:t>
      </w:r>
      <w:r w:rsidR="00D24DEE">
        <w:rPr>
          <w:rFonts w:ascii="Times New Roman" w:hAnsi="Times New Roman"/>
          <w:sz w:val="24"/>
        </w:rPr>
        <w:t xml:space="preserve">д.э.н., профессор, Санкт-Петербургский политехнический университет Петра Великого, </w:t>
      </w:r>
      <w:r w:rsidR="00D24DEE">
        <w:rPr>
          <w:rFonts w:ascii="Times New Roman" w:hAnsi="Times New Roman"/>
          <w:b/>
          <w:sz w:val="24"/>
        </w:rPr>
        <w:t>Микуленок А. С.</w:t>
      </w:r>
      <w:r w:rsidR="00D24DEE">
        <w:rPr>
          <w:rFonts w:ascii="Times New Roman" w:hAnsi="Times New Roman"/>
          <w:sz w:val="24"/>
        </w:rPr>
        <w:t xml:space="preserve"> н.с., Институт проблем региональной экономики РАН</w:t>
      </w:r>
      <w:r w:rsidR="00D979D2">
        <w:rPr>
          <w:rFonts w:ascii="Times New Roman" w:hAnsi="Times New Roman"/>
          <w:sz w:val="24"/>
        </w:rPr>
        <w:t xml:space="preserve">. </w:t>
      </w:r>
      <w:r w:rsidR="00D24DEE">
        <w:rPr>
          <w:rFonts w:ascii="Times New Roman" w:hAnsi="Times New Roman"/>
          <w:sz w:val="24"/>
        </w:rPr>
        <w:t>«Межрегиональные кластеры и стандарты системы менеджмента качества как основа экономической системы АЗРФ»</w:t>
      </w:r>
    </w:p>
    <w:p w14:paraId="25CBE336" w14:textId="55A1B6D0" w:rsidR="00E755F2" w:rsidRDefault="009268A0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14.50-15.00 </w:t>
      </w:r>
      <w:r w:rsidR="00D24DEE">
        <w:rPr>
          <w:rFonts w:ascii="Times New Roman" w:hAnsi="Times New Roman"/>
          <w:b/>
          <w:sz w:val="24"/>
        </w:rPr>
        <w:t>Марача В. Г.</w:t>
      </w:r>
      <w:r w:rsidR="00D24DEE">
        <w:rPr>
          <w:rFonts w:ascii="Times New Roman" w:hAnsi="Times New Roman"/>
          <w:sz w:val="24"/>
        </w:rPr>
        <w:t xml:space="preserve"> к.ф.н., в.н.с. РАНХиГС, доцент Финансового университета при Правительстве РФ. «Синергия освоения Российской Арктики и «поворота на восток»: от острогов к сети опорных населенных пунктов»</w:t>
      </w:r>
    </w:p>
    <w:p w14:paraId="19D84A7D" w14:textId="490F1B3E" w:rsidR="00E755F2" w:rsidRDefault="009268A0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15.00-15.10 </w:t>
      </w:r>
      <w:r w:rsidR="00D24DEE">
        <w:rPr>
          <w:rFonts w:ascii="Times New Roman" w:hAnsi="Times New Roman"/>
          <w:b/>
          <w:sz w:val="24"/>
        </w:rPr>
        <w:t>Рудницкая А.П.</w:t>
      </w:r>
      <w:r w:rsidR="00D24DEE">
        <w:rPr>
          <w:rFonts w:ascii="Times New Roman" w:hAnsi="Times New Roman"/>
          <w:sz w:val="24"/>
        </w:rPr>
        <w:t xml:space="preserve"> к.п.н., заведующий центром, Российский научно-исследовательский институт экономики, политики и права в научно-технической сфере. «Ключевые направления и стратегия регионального развития Арктической зоны Российской Федерации»</w:t>
      </w:r>
    </w:p>
    <w:p w14:paraId="19AE55E9" w14:textId="0C937A44" w:rsidR="00E755F2" w:rsidRDefault="009268A0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15.10-15.20 </w:t>
      </w:r>
      <w:r w:rsidR="00D24DEE">
        <w:rPr>
          <w:rFonts w:ascii="Times New Roman" w:hAnsi="Times New Roman"/>
          <w:b/>
          <w:sz w:val="24"/>
        </w:rPr>
        <w:t xml:space="preserve">Гресь Р. А. </w:t>
      </w:r>
      <w:r w:rsidR="00D24DEE">
        <w:rPr>
          <w:rFonts w:ascii="Times New Roman" w:hAnsi="Times New Roman"/>
          <w:sz w:val="24"/>
        </w:rPr>
        <w:t>мл.н.с., Институт проблем региональной экономики РАН. «Макрорегиональная специфика в стратегиях социально-экономического развития регионов и муниципалитетов Арктической зоны РФ»</w:t>
      </w:r>
    </w:p>
    <w:p w14:paraId="56345CC7" w14:textId="7251BAE4" w:rsidR="00E755F2" w:rsidRDefault="009268A0" w:rsidP="00D979D2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15.20-15.30 </w:t>
      </w:r>
      <w:r w:rsidR="00D24DEE">
        <w:rPr>
          <w:rFonts w:ascii="Times New Roman" w:hAnsi="Times New Roman"/>
          <w:b/>
          <w:sz w:val="24"/>
        </w:rPr>
        <w:t>Свириденко М. В.</w:t>
      </w:r>
      <w:r w:rsidR="00D24DEE">
        <w:rPr>
          <w:rFonts w:ascii="Times New Roman" w:hAnsi="Times New Roman"/>
          <w:sz w:val="24"/>
        </w:rPr>
        <w:t xml:space="preserve"> к.э.н., в.н.с., доцент, Институт проблем региональной экономики РАН</w:t>
      </w:r>
      <w:r w:rsidR="00D979D2">
        <w:rPr>
          <w:rFonts w:ascii="Times New Roman" w:hAnsi="Times New Roman"/>
          <w:sz w:val="24"/>
        </w:rPr>
        <w:t xml:space="preserve">. </w:t>
      </w:r>
      <w:r w:rsidR="00D24DEE">
        <w:rPr>
          <w:rFonts w:ascii="Times New Roman" w:hAnsi="Times New Roman"/>
          <w:sz w:val="24"/>
        </w:rPr>
        <w:t>«Цифровизация пространства муниципальных образований»</w:t>
      </w:r>
    </w:p>
    <w:p w14:paraId="31D8259F" w14:textId="48432557" w:rsidR="00E755F2" w:rsidRDefault="009268A0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15.30-15.40 </w:t>
      </w:r>
      <w:r w:rsidR="00D24DEE">
        <w:rPr>
          <w:rFonts w:ascii="Times New Roman" w:hAnsi="Times New Roman"/>
          <w:b/>
          <w:sz w:val="24"/>
        </w:rPr>
        <w:t>Солодилов В. В.</w:t>
      </w:r>
      <w:r w:rsidR="00D24DEE">
        <w:rPr>
          <w:rFonts w:ascii="Times New Roman" w:hAnsi="Times New Roman"/>
          <w:sz w:val="24"/>
        </w:rPr>
        <w:t xml:space="preserve"> с.н.с., Институт проблем региональной экономики РАН. «Перспективы развития транспортно-коммуникационного каркаса территории Ненецкого автономного округа»</w:t>
      </w:r>
    </w:p>
    <w:p w14:paraId="4C280ABF" w14:textId="67746DD8" w:rsidR="00E755F2" w:rsidRDefault="009268A0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15.40-15.50 </w:t>
      </w:r>
      <w:r w:rsidR="00D24DEE">
        <w:rPr>
          <w:rFonts w:ascii="Times New Roman" w:hAnsi="Times New Roman"/>
          <w:b/>
          <w:sz w:val="24"/>
        </w:rPr>
        <w:t xml:space="preserve">Чапаргина А. Н. </w:t>
      </w:r>
      <w:r w:rsidR="00D24DEE">
        <w:rPr>
          <w:rFonts w:ascii="Times New Roman" w:hAnsi="Times New Roman"/>
          <w:sz w:val="24"/>
        </w:rPr>
        <w:t xml:space="preserve">к.э.н., с.н.с., </w:t>
      </w:r>
      <w:hyperlink r:id="rId5" w:history="1">
        <w:r w:rsidR="00D24DEE">
          <w:rPr>
            <w:rFonts w:ascii="Times New Roman" w:hAnsi="Times New Roman"/>
            <w:sz w:val="24"/>
          </w:rPr>
          <w:t>Институт экономических проблем им. Г.П. Лузина Федерального исследовательского центра «Кольский научный центр» РАН</w:t>
        </w:r>
      </w:hyperlink>
      <w:r w:rsidR="00D24DEE">
        <w:rPr>
          <w:rFonts w:ascii="Times New Roman" w:hAnsi="Times New Roman"/>
          <w:sz w:val="24"/>
        </w:rPr>
        <w:t>. «Социально-экономическая динамика и перспективы развития моногородов Мурманской области»</w:t>
      </w:r>
    </w:p>
    <w:p w14:paraId="6FEEA8C2" w14:textId="59D35071" w:rsidR="00E755F2" w:rsidRDefault="009268A0" w:rsidP="00D979D2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15.50-16.00 </w:t>
      </w:r>
      <w:r w:rsidR="00D24DEE">
        <w:rPr>
          <w:rFonts w:ascii="Times New Roman" w:hAnsi="Times New Roman"/>
          <w:b/>
          <w:sz w:val="24"/>
        </w:rPr>
        <w:t>Морошкина М. В.</w:t>
      </w:r>
      <w:r w:rsidR="00D24DEE">
        <w:rPr>
          <w:rFonts w:ascii="Times New Roman" w:hAnsi="Times New Roman"/>
          <w:sz w:val="24"/>
        </w:rPr>
        <w:t xml:space="preserve"> к.э.н., с.н.с., Институт экономики Карельского научного центра РАН.</w:t>
      </w:r>
      <w:r w:rsidR="00D979D2">
        <w:rPr>
          <w:rFonts w:ascii="Times New Roman" w:hAnsi="Times New Roman"/>
          <w:sz w:val="24"/>
        </w:rPr>
        <w:t xml:space="preserve"> </w:t>
      </w:r>
      <w:r w:rsidR="00D24DEE">
        <w:rPr>
          <w:rFonts w:ascii="Times New Roman" w:hAnsi="Times New Roman"/>
          <w:sz w:val="24"/>
        </w:rPr>
        <w:t>«Демографические индикаторы качества жизни населения: районы Карельской Арктики»</w:t>
      </w:r>
    </w:p>
    <w:p w14:paraId="31CD1EE0" w14:textId="7969D763" w:rsidR="00E755F2" w:rsidRDefault="009268A0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16.00-16.10 </w:t>
      </w:r>
      <w:r w:rsidR="00D24DEE">
        <w:rPr>
          <w:rFonts w:ascii="Times New Roman" w:hAnsi="Times New Roman"/>
          <w:b/>
          <w:sz w:val="24"/>
        </w:rPr>
        <w:t>Снисаренко Ю. А.</w:t>
      </w:r>
      <w:r w:rsidR="00D24DEE">
        <w:rPr>
          <w:rFonts w:ascii="Times New Roman" w:hAnsi="Times New Roman"/>
          <w:sz w:val="24"/>
        </w:rPr>
        <w:t xml:space="preserve"> н.с., Институт проблем региональной экономики РАН. «Основные показатели подготовки кадров в системе профессионального образования регионов АЗРФ»</w:t>
      </w:r>
    </w:p>
    <w:p w14:paraId="25264FB8" w14:textId="758A6546" w:rsidR="00E755F2" w:rsidRDefault="009268A0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16.10-16.20 </w:t>
      </w:r>
      <w:r w:rsidR="00D24DEE">
        <w:rPr>
          <w:rFonts w:ascii="Times New Roman" w:hAnsi="Times New Roman"/>
          <w:b/>
          <w:sz w:val="24"/>
        </w:rPr>
        <w:t>Перекрест И. В.</w:t>
      </w:r>
      <w:r w:rsidR="00D24DEE">
        <w:rPr>
          <w:rFonts w:ascii="Times New Roman" w:hAnsi="Times New Roman"/>
          <w:i/>
          <w:sz w:val="24"/>
        </w:rPr>
        <w:t xml:space="preserve"> </w:t>
      </w:r>
      <w:r w:rsidR="00D24DEE">
        <w:rPr>
          <w:rFonts w:ascii="Times New Roman" w:hAnsi="Times New Roman"/>
          <w:sz w:val="24"/>
        </w:rPr>
        <w:t>с.н.с., Институт проблем региональной экономики РАН. «Технологические особенности анализа и трансформации кадрового потенциала регионального рынка труда в целях обеспечения экономики региона профессиональными кадрами»</w:t>
      </w:r>
    </w:p>
    <w:p w14:paraId="49CCFF3D" w14:textId="32CECFE3" w:rsidR="00E755F2" w:rsidRDefault="009268A0" w:rsidP="00D979D2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16.20-16.30 </w:t>
      </w:r>
      <w:r w:rsidR="00D24DEE">
        <w:rPr>
          <w:rFonts w:ascii="Times New Roman" w:hAnsi="Times New Roman"/>
          <w:b/>
          <w:sz w:val="24"/>
        </w:rPr>
        <w:t>Авдотьин В. П.</w:t>
      </w:r>
      <w:r w:rsidR="00D24DEE">
        <w:rPr>
          <w:rFonts w:ascii="Times New Roman" w:hAnsi="Times New Roman"/>
          <w:sz w:val="24"/>
        </w:rPr>
        <w:t xml:space="preserve"> к.т.н., заместитель директора департамента Техносферной безопасности, </w:t>
      </w:r>
      <w:hyperlink r:id="rId6" w:history="1">
        <w:r w:rsidR="00D24DEE">
          <w:rPr>
            <w:rFonts w:ascii="Times New Roman" w:hAnsi="Times New Roman"/>
            <w:sz w:val="24"/>
          </w:rPr>
          <w:t>Российский университет дружбы народов</w:t>
        </w:r>
      </w:hyperlink>
      <w:r w:rsidR="00D24DEE">
        <w:rPr>
          <w:rFonts w:ascii="Times New Roman" w:hAnsi="Times New Roman"/>
          <w:sz w:val="24"/>
        </w:rPr>
        <w:t xml:space="preserve">, </w:t>
      </w:r>
      <w:r w:rsidR="00D24DEE">
        <w:rPr>
          <w:rFonts w:ascii="Times New Roman" w:hAnsi="Times New Roman"/>
          <w:b/>
          <w:sz w:val="24"/>
        </w:rPr>
        <w:t xml:space="preserve">Авдотьина Ю. С. </w:t>
      </w:r>
      <w:r w:rsidR="00D24DEE">
        <w:rPr>
          <w:rFonts w:ascii="Times New Roman" w:hAnsi="Times New Roman"/>
          <w:sz w:val="24"/>
        </w:rPr>
        <w:t>советник Департамента образовательной и научно-технической деятельности МЧС России,</w:t>
      </w:r>
      <w:r w:rsidR="00D24DEE">
        <w:rPr>
          <w:rFonts w:ascii="Times New Roman" w:hAnsi="Times New Roman"/>
          <w:b/>
          <w:sz w:val="24"/>
        </w:rPr>
        <w:t xml:space="preserve"> Палинкаш Л. В.</w:t>
      </w:r>
      <w:r w:rsidR="00D24DEE">
        <w:rPr>
          <w:rFonts w:ascii="Times New Roman" w:hAnsi="Times New Roman"/>
          <w:sz w:val="24"/>
        </w:rPr>
        <w:t xml:space="preserve"> инженер  1 категории, экономический фа</w:t>
      </w:r>
      <w:r>
        <w:rPr>
          <w:rFonts w:ascii="Times New Roman" w:hAnsi="Times New Roman"/>
          <w:sz w:val="24"/>
        </w:rPr>
        <w:t>культет МГУ им. М.В. Ломоносова</w:t>
      </w:r>
      <w:r w:rsidR="00D979D2">
        <w:rPr>
          <w:rFonts w:ascii="Times New Roman" w:hAnsi="Times New Roman"/>
          <w:sz w:val="24"/>
        </w:rPr>
        <w:t xml:space="preserve">. </w:t>
      </w:r>
      <w:r w:rsidR="00D24DEE">
        <w:rPr>
          <w:rFonts w:ascii="Times New Roman" w:hAnsi="Times New Roman"/>
          <w:sz w:val="24"/>
        </w:rPr>
        <w:t>«Методический и экономико-математический инструментарий оценки межсистемных взаимодействий критических инфраструктур в условиях цифровой трансформации экономики арктических регионов»</w:t>
      </w:r>
    </w:p>
    <w:p w14:paraId="22722EEC" w14:textId="1895F7CF" w:rsidR="009268A0" w:rsidRDefault="009268A0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16.30-16.40 </w:t>
      </w:r>
      <w:r w:rsidR="00D24DEE">
        <w:rPr>
          <w:rFonts w:ascii="Times New Roman" w:hAnsi="Times New Roman"/>
          <w:b/>
          <w:sz w:val="24"/>
        </w:rPr>
        <w:t xml:space="preserve">Микуленок А. С. </w:t>
      </w:r>
      <w:r w:rsidR="00D24DEE">
        <w:rPr>
          <w:rFonts w:ascii="Times New Roman" w:hAnsi="Times New Roman"/>
          <w:sz w:val="24"/>
        </w:rPr>
        <w:t>н.с., Институт проблем региональной экономики РАН,</w:t>
      </w:r>
      <w:r w:rsidR="00D24DEE">
        <w:rPr>
          <w:rFonts w:ascii="Times New Roman" w:hAnsi="Times New Roman"/>
          <w:b/>
          <w:sz w:val="24"/>
        </w:rPr>
        <w:t xml:space="preserve"> Перекрест О. И. </w:t>
      </w:r>
      <w:r w:rsidR="00D24DEE">
        <w:rPr>
          <w:rFonts w:ascii="Times New Roman" w:hAnsi="Times New Roman"/>
          <w:sz w:val="24"/>
        </w:rPr>
        <w:t>м.н.с., Институт про</w:t>
      </w:r>
      <w:r>
        <w:rPr>
          <w:rFonts w:ascii="Times New Roman" w:hAnsi="Times New Roman"/>
          <w:sz w:val="24"/>
        </w:rPr>
        <w:t>блем региональной экономики РАН</w:t>
      </w:r>
      <w:r w:rsidR="00D24DEE">
        <w:rPr>
          <w:rFonts w:ascii="Times New Roman" w:hAnsi="Times New Roman"/>
          <w:sz w:val="24"/>
        </w:rPr>
        <w:t xml:space="preserve"> </w:t>
      </w:r>
    </w:p>
    <w:p w14:paraId="5868A63E" w14:textId="7EEB42E4" w:rsidR="00E755F2" w:rsidRDefault="00D24DEE" w:rsidP="009268A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«Экономико-математическое моделирование пространственно- локализованных территорий АЗРФ»</w:t>
      </w:r>
    </w:p>
    <w:p w14:paraId="41BE859F" w14:textId="33D10C69" w:rsidR="00E755F2" w:rsidRDefault="009268A0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16.40-16.50 </w:t>
      </w:r>
      <w:r w:rsidR="000954AF">
        <w:rPr>
          <w:rFonts w:ascii="Times New Roman" w:hAnsi="Times New Roman"/>
          <w:b/>
          <w:sz w:val="24"/>
        </w:rPr>
        <w:t>Перекрест В. Т.</w:t>
      </w:r>
      <w:r w:rsidR="000954AF">
        <w:rPr>
          <w:rFonts w:ascii="Times New Roman" w:hAnsi="Times New Roman"/>
          <w:sz w:val="24"/>
        </w:rPr>
        <w:t xml:space="preserve"> д.э.н., профессор, Институт проблем региональной экономики РАН</w:t>
      </w:r>
      <w:r w:rsidR="00D24DEE">
        <w:rPr>
          <w:rFonts w:ascii="Times New Roman" w:hAnsi="Times New Roman"/>
          <w:sz w:val="24"/>
        </w:rPr>
        <w:t xml:space="preserve">, </w:t>
      </w:r>
      <w:r w:rsidR="00D24DEE">
        <w:rPr>
          <w:rFonts w:ascii="Times New Roman" w:hAnsi="Times New Roman"/>
          <w:b/>
          <w:sz w:val="24"/>
        </w:rPr>
        <w:t>Перекрест О. И.</w:t>
      </w:r>
      <w:r w:rsidR="00D24DEE">
        <w:rPr>
          <w:rFonts w:ascii="Times New Roman" w:hAnsi="Times New Roman"/>
          <w:sz w:val="24"/>
        </w:rPr>
        <w:t xml:space="preserve"> м.н.с., Институт проблем региональной экономики РАН. «Технологические особенности подготовки первичной БД для экономико-математического моделирования «АЗ2023»</w:t>
      </w:r>
    </w:p>
    <w:p w14:paraId="4518EA38" w14:textId="4C073BAB" w:rsidR="00E755F2" w:rsidRDefault="009268A0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16.50-17.00 </w:t>
      </w:r>
      <w:r w:rsidR="00D24DEE">
        <w:rPr>
          <w:rFonts w:ascii="Times New Roman" w:hAnsi="Times New Roman"/>
          <w:b/>
          <w:sz w:val="24"/>
        </w:rPr>
        <w:t xml:space="preserve">Перекрест О. И. </w:t>
      </w:r>
      <w:r w:rsidR="00D24DEE">
        <w:rPr>
          <w:rFonts w:ascii="Times New Roman" w:hAnsi="Times New Roman"/>
          <w:sz w:val="24"/>
        </w:rPr>
        <w:t>м.н.с., Институт проблем региональной экономики РАН. «Сетевой локально линейный рейтинг для процессов социально-экономического развития регионов Арктической зоны РФ»</w:t>
      </w:r>
    </w:p>
    <w:p w14:paraId="17CAD15D" w14:textId="572C9D0A" w:rsidR="00366970" w:rsidRDefault="009268A0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17.00-17.1</w:t>
      </w:r>
      <w:r w:rsidR="00B856AB">
        <w:rPr>
          <w:rFonts w:ascii="Times New Roman" w:hAnsi="Times New Roman"/>
          <w:b/>
          <w:sz w:val="24"/>
        </w:rPr>
        <w:t>0</w:t>
      </w:r>
      <w:r>
        <w:rPr>
          <w:rFonts w:ascii="Times New Roman" w:hAnsi="Times New Roman"/>
          <w:b/>
          <w:sz w:val="24"/>
        </w:rPr>
        <w:t xml:space="preserve"> </w:t>
      </w:r>
      <w:r w:rsidR="00D24DEE">
        <w:rPr>
          <w:rFonts w:ascii="Times New Roman" w:hAnsi="Times New Roman"/>
          <w:b/>
          <w:sz w:val="24"/>
        </w:rPr>
        <w:t>Леонтьева А. Н.</w:t>
      </w:r>
      <w:r w:rsidR="00D24DEE">
        <w:rPr>
          <w:rFonts w:ascii="Times New Roman" w:hAnsi="Times New Roman"/>
          <w:sz w:val="24"/>
        </w:rPr>
        <w:t xml:space="preserve"> к.э.н., с.н.с., Институт проблем региональной экономики РАН. «Перспективы российско-белорусского сотрудничества в контексте развития приграничных регионов СЗФО РФ»</w:t>
      </w:r>
    </w:p>
    <w:p w14:paraId="25F64F09" w14:textId="77777777" w:rsidR="00FE3A7C" w:rsidRPr="00FE3A7C" w:rsidRDefault="00FE3A7C" w:rsidP="00FE3A7C">
      <w:pPr>
        <w:spacing w:before="120" w:after="0" w:line="240" w:lineRule="auto"/>
        <w:jc w:val="both"/>
        <w:rPr>
          <w:rFonts w:ascii="Times New Roman" w:hAnsi="Times New Roman"/>
          <w:b/>
          <w:sz w:val="24"/>
        </w:rPr>
      </w:pPr>
      <w:r w:rsidRPr="00FE3A7C">
        <w:rPr>
          <w:rFonts w:ascii="Times New Roman" w:hAnsi="Times New Roman"/>
          <w:b/>
          <w:sz w:val="24"/>
        </w:rPr>
        <w:t>17.10-17.30 Обсуждение докладов конференции</w:t>
      </w:r>
    </w:p>
    <w:p w14:paraId="41E915CE" w14:textId="77777777" w:rsidR="00FE3A7C" w:rsidRDefault="00FE3A7C">
      <w:pPr>
        <w:spacing w:before="120" w:after="0" w:line="240" w:lineRule="auto"/>
        <w:jc w:val="both"/>
        <w:rPr>
          <w:rFonts w:ascii="Times New Roman" w:hAnsi="Times New Roman"/>
          <w:sz w:val="24"/>
        </w:rPr>
        <w:sectPr w:rsidR="00FE3A7C">
          <w:pgSz w:w="11906" w:h="16838"/>
          <w:pgMar w:top="1134" w:right="850" w:bottom="1134" w:left="1701" w:header="708" w:footer="708" w:gutter="0"/>
          <w:cols w:space="720"/>
        </w:sectPr>
      </w:pPr>
    </w:p>
    <w:p w14:paraId="466B4D75" w14:textId="5B8D6399" w:rsidR="00E755F2" w:rsidRDefault="00761865">
      <w:pPr>
        <w:pStyle w:val="aa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u w:val="none"/>
        </w:rPr>
        <w:lastRenderedPageBreak/>
        <w:t xml:space="preserve">СЕКЦИЯ №2. </w:t>
      </w:r>
      <w:r w:rsidR="005F39B9">
        <w:rPr>
          <w:rFonts w:ascii="Times New Roman" w:hAnsi="Times New Roman"/>
          <w:sz w:val="28"/>
          <w:u w:val="none"/>
        </w:rPr>
        <w:t xml:space="preserve">СОЦИАЛЬНО-ЭКОНОМЧЕСКОЕ ОБЕСПЕЧЕНИЕ РАЗВИТИЯ </w:t>
      </w:r>
      <w:r w:rsidR="005F39B9" w:rsidRPr="005F39B9">
        <w:rPr>
          <w:rFonts w:ascii="Times New Roman" w:hAnsi="Times New Roman"/>
          <w:sz w:val="28"/>
          <w:u w:val="none"/>
        </w:rPr>
        <w:t>АРКТИЧЕСКИХ РЕГИОНОВ</w:t>
      </w:r>
    </w:p>
    <w:p w14:paraId="1D874C0F" w14:textId="77777777" w:rsidR="00E755F2" w:rsidRDefault="00E755F2">
      <w:pPr>
        <w:pStyle w:val="aa"/>
        <w:spacing w:after="0" w:line="240" w:lineRule="auto"/>
        <w:jc w:val="both"/>
        <w:rPr>
          <w:rFonts w:ascii="Times New Roman" w:hAnsi="Times New Roman"/>
          <w:b/>
          <w:sz w:val="24"/>
          <w:u w:val="none"/>
        </w:rPr>
      </w:pPr>
    </w:p>
    <w:p w14:paraId="6A7DAB05" w14:textId="77777777" w:rsidR="00E755F2" w:rsidRDefault="00D24DEE">
      <w:pPr>
        <w:pStyle w:val="aa"/>
        <w:spacing w:after="0" w:line="240" w:lineRule="auto"/>
        <w:jc w:val="both"/>
        <w:rPr>
          <w:rFonts w:ascii="Times New Roman" w:hAnsi="Times New Roman"/>
          <w:b/>
          <w:sz w:val="24"/>
          <w:u w:val="none"/>
        </w:rPr>
      </w:pPr>
      <w:r>
        <w:rPr>
          <w:rFonts w:ascii="Times New Roman" w:hAnsi="Times New Roman"/>
          <w:b/>
          <w:sz w:val="24"/>
          <w:u w:val="none"/>
        </w:rPr>
        <w:t xml:space="preserve">Адрес проведения пленарного заседания: </w:t>
      </w:r>
    </w:p>
    <w:p w14:paraId="7216DB45" w14:textId="77777777" w:rsidR="00E755F2" w:rsidRDefault="00D24DEE">
      <w:pPr>
        <w:pStyle w:val="aa"/>
        <w:spacing w:after="0" w:line="240" w:lineRule="auto"/>
        <w:jc w:val="both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>г. Санкт-Петербург, СЗИУ РАНХиГС, 8-я линия В.О., д.61</w:t>
      </w:r>
    </w:p>
    <w:p w14:paraId="71E6DAF4" w14:textId="77777777" w:rsidR="00E755F2" w:rsidRDefault="00E755F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0760EDA" w14:textId="77777777" w:rsidR="00EC663A" w:rsidRDefault="00D24DEE">
      <w:pPr>
        <w:spacing w:after="0" w:line="240" w:lineRule="auto"/>
        <w:rPr>
          <w:rFonts w:ascii="Times New Roman" w:hAnsi="Times New Roman"/>
          <w:b/>
          <w:sz w:val="24"/>
        </w:rPr>
      </w:pPr>
      <w:r w:rsidRPr="00EC663A">
        <w:rPr>
          <w:rFonts w:ascii="Times New Roman" w:hAnsi="Times New Roman"/>
          <w:b/>
          <w:sz w:val="24"/>
        </w:rPr>
        <w:t>Ссылка на подключение:</w:t>
      </w:r>
    </w:p>
    <w:p w14:paraId="406AAA44" w14:textId="2173EDDF" w:rsidR="00E755F2" w:rsidRDefault="00EC663A">
      <w:pPr>
        <w:spacing w:after="0" w:line="240" w:lineRule="auto"/>
      </w:pPr>
      <w:r w:rsidRPr="00EC663A">
        <w:rPr>
          <w:rFonts w:ascii="Times New Roman" w:hAnsi="Times New Roman"/>
          <w:sz w:val="24"/>
        </w:rPr>
        <w:t>https://events.webinar.ru/IRESRAS/1901494727</w:t>
      </w:r>
    </w:p>
    <w:p w14:paraId="5712D4A2" w14:textId="77777777" w:rsidR="00E755F2" w:rsidRPr="0011651C" w:rsidRDefault="00E755F2">
      <w:pPr>
        <w:spacing w:after="0" w:line="240" w:lineRule="auto"/>
        <w:rPr>
          <w:sz w:val="24"/>
        </w:rPr>
      </w:pPr>
    </w:p>
    <w:p w14:paraId="08743434" w14:textId="2CC97194" w:rsidR="00E755F2" w:rsidRDefault="00D24DEE" w:rsidP="0036697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Модератор секционного заседания: </w:t>
      </w:r>
      <w:r w:rsidR="00EC663A">
        <w:rPr>
          <w:rFonts w:ascii="Times New Roman" w:hAnsi="Times New Roman"/>
          <w:b/>
          <w:sz w:val="24"/>
        </w:rPr>
        <w:t>Рослякова Н. А.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к.э.н., научный сотрудник Института проблем региональной экономики РАН</w:t>
      </w:r>
    </w:p>
    <w:p w14:paraId="6D037133" w14:textId="77777777" w:rsidR="00E755F2" w:rsidRPr="0011651C" w:rsidRDefault="00E755F2">
      <w:pPr>
        <w:spacing w:after="0" w:line="240" w:lineRule="auto"/>
        <w:rPr>
          <w:b/>
          <w:sz w:val="24"/>
        </w:rPr>
      </w:pPr>
    </w:p>
    <w:p w14:paraId="381AA837" w14:textId="77777777" w:rsidR="00E755F2" w:rsidRDefault="00D24DE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Регламент секционного заседания:</w:t>
      </w:r>
    </w:p>
    <w:p w14:paraId="71B41507" w14:textId="0C34C69E" w:rsidR="00E755F2" w:rsidRDefault="0052641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 минут на </w:t>
      </w:r>
      <w:r w:rsidR="0011651C">
        <w:rPr>
          <w:rFonts w:ascii="Times New Roman" w:hAnsi="Times New Roman"/>
          <w:sz w:val="24"/>
        </w:rPr>
        <w:t xml:space="preserve">одно </w:t>
      </w:r>
      <w:r w:rsidR="00D24DEE">
        <w:rPr>
          <w:rFonts w:ascii="Times New Roman" w:hAnsi="Times New Roman"/>
          <w:sz w:val="24"/>
        </w:rPr>
        <w:t>выступление</w:t>
      </w:r>
      <w:r>
        <w:rPr>
          <w:rFonts w:ascii="Times New Roman" w:hAnsi="Times New Roman"/>
          <w:sz w:val="24"/>
        </w:rPr>
        <w:t xml:space="preserve"> с установочным докладом</w:t>
      </w:r>
    </w:p>
    <w:p w14:paraId="24979F96" w14:textId="77777777" w:rsidR="00E755F2" w:rsidRDefault="00E755F2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3D46CDE" w14:textId="1BF4D26A" w:rsidR="00EC663A" w:rsidRPr="00B37E1D" w:rsidRDefault="00B37E1D">
      <w:pPr>
        <w:spacing w:after="0" w:line="240" w:lineRule="auto"/>
        <w:rPr>
          <w:rFonts w:ascii="Times New Roman" w:hAnsi="Times New Roman"/>
          <w:bCs/>
          <w:i/>
          <w:iCs/>
          <w:sz w:val="24"/>
        </w:rPr>
      </w:pPr>
      <w:r w:rsidRPr="00B37E1D">
        <w:rPr>
          <w:rFonts w:ascii="Times New Roman" w:hAnsi="Times New Roman"/>
          <w:bCs/>
          <w:i/>
          <w:iCs/>
          <w:sz w:val="24"/>
        </w:rPr>
        <w:t xml:space="preserve">УСТАНОВОЧНЫЕ ДОКЛАДЫ </w:t>
      </w:r>
    </w:p>
    <w:p w14:paraId="67D202A6" w14:textId="4D688E24" w:rsidR="00E755F2" w:rsidRDefault="009268A0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13.30-13.</w:t>
      </w:r>
      <w:r w:rsidR="00526411">
        <w:rPr>
          <w:rFonts w:ascii="Times New Roman" w:hAnsi="Times New Roman"/>
          <w:b/>
          <w:sz w:val="24"/>
        </w:rPr>
        <w:t>50</w:t>
      </w:r>
      <w:r>
        <w:rPr>
          <w:rFonts w:ascii="Times New Roman" w:hAnsi="Times New Roman"/>
          <w:b/>
          <w:sz w:val="24"/>
        </w:rPr>
        <w:t xml:space="preserve"> </w:t>
      </w:r>
      <w:r w:rsidR="00D24DEE">
        <w:rPr>
          <w:rFonts w:ascii="Times New Roman" w:hAnsi="Times New Roman"/>
          <w:b/>
          <w:sz w:val="24"/>
        </w:rPr>
        <w:t xml:space="preserve">Дорофеева Л. В. </w:t>
      </w:r>
      <w:bookmarkStart w:id="1" w:name="_Hlk147917053"/>
      <w:r w:rsidR="00D24DEE">
        <w:rPr>
          <w:rFonts w:ascii="Times New Roman" w:hAnsi="Times New Roman"/>
          <w:sz w:val="24"/>
        </w:rPr>
        <w:t>к.э.н., с</w:t>
      </w:r>
      <w:r w:rsidR="007775BE">
        <w:rPr>
          <w:rFonts w:ascii="Times New Roman" w:hAnsi="Times New Roman"/>
          <w:sz w:val="24"/>
        </w:rPr>
        <w:t>.</w:t>
      </w:r>
      <w:r w:rsidR="00D24DEE">
        <w:rPr>
          <w:rFonts w:ascii="Times New Roman" w:hAnsi="Times New Roman"/>
          <w:sz w:val="24"/>
        </w:rPr>
        <w:t>н</w:t>
      </w:r>
      <w:r w:rsidR="007775BE">
        <w:rPr>
          <w:rFonts w:ascii="Times New Roman" w:hAnsi="Times New Roman"/>
          <w:sz w:val="24"/>
        </w:rPr>
        <w:t>.</w:t>
      </w:r>
      <w:r w:rsidR="00D24DEE">
        <w:rPr>
          <w:rFonts w:ascii="Times New Roman" w:hAnsi="Times New Roman"/>
          <w:sz w:val="24"/>
        </w:rPr>
        <w:t>с</w:t>
      </w:r>
      <w:r w:rsidR="007775BE">
        <w:rPr>
          <w:rFonts w:ascii="Times New Roman" w:hAnsi="Times New Roman"/>
          <w:sz w:val="24"/>
        </w:rPr>
        <w:t>.</w:t>
      </w:r>
      <w:r w:rsidR="00D24DEE">
        <w:rPr>
          <w:rFonts w:ascii="Times New Roman" w:hAnsi="Times New Roman"/>
          <w:sz w:val="24"/>
        </w:rPr>
        <w:t>, Институт проблем региональной экономики РАН</w:t>
      </w:r>
      <w:bookmarkEnd w:id="1"/>
      <w:r w:rsidR="00D24DEE" w:rsidRPr="00DD0D58">
        <w:rPr>
          <w:rFonts w:ascii="Times New Roman" w:hAnsi="Times New Roman"/>
          <w:bCs/>
          <w:sz w:val="24"/>
        </w:rPr>
        <w:t>,</w:t>
      </w:r>
      <w:r w:rsidR="00D24DEE">
        <w:rPr>
          <w:rFonts w:ascii="Times New Roman" w:hAnsi="Times New Roman"/>
          <w:b/>
          <w:sz w:val="24"/>
        </w:rPr>
        <w:t xml:space="preserve"> Рослякова Н. А.</w:t>
      </w:r>
      <w:r w:rsidR="00D24DEE">
        <w:rPr>
          <w:rFonts w:ascii="Times New Roman" w:hAnsi="Times New Roman"/>
          <w:sz w:val="24"/>
        </w:rPr>
        <w:t xml:space="preserve"> к.э.н., н</w:t>
      </w:r>
      <w:r w:rsidR="007775BE">
        <w:rPr>
          <w:rFonts w:ascii="Times New Roman" w:hAnsi="Times New Roman"/>
          <w:sz w:val="24"/>
        </w:rPr>
        <w:t>.</w:t>
      </w:r>
      <w:r w:rsidR="00D24DEE">
        <w:rPr>
          <w:rFonts w:ascii="Times New Roman" w:hAnsi="Times New Roman"/>
          <w:sz w:val="24"/>
        </w:rPr>
        <w:t>с</w:t>
      </w:r>
      <w:r w:rsidR="007775BE">
        <w:rPr>
          <w:rFonts w:ascii="Times New Roman" w:hAnsi="Times New Roman"/>
          <w:sz w:val="24"/>
        </w:rPr>
        <w:t>.</w:t>
      </w:r>
      <w:r w:rsidR="00D24DEE">
        <w:rPr>
          <w:rFonts w:ascii="Times New Roman" w:hAnsi="Times New Roman"/>
          <w:sz w:val="24"/>
        </w:rPr>
        <w:t>, Институт проблем региональной экономики РАН. «Арктические полюса роста и эффективные модели их управления»</w:t>
      </w:r>
    </w:p>
    <w:p w14:paraId="7EBC8D3E" w14:textId="20178037" w:rsidR="00E755F2" w:rsidRDefault="009268A0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13.</w:t>
      </w:r>
      <w:r w:rsidR="00526411">
        <w:rPr>
          <w:rFonts w:ascii="Times New Roman" w:hAnsi="Times New Roman"/>
          <w:b/>
          <w:sz w:val="24"/>
        </w:rPr>
        <w:t>50</w:t>
      </w:r>
      <w:r>
        <w:rPr>
          <w:rFonts w:ascii="Times New Roman" w:hAnsi="Times New Roman"/>
          <w:b/>
          <w:sz w:val="24"/>
        </w:rPr>
        <w:t>-1</w:t>
      </w:r>
      <w:r w:rsidR="00526411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.</w:t>
      </w:r>
      <w:r w:rsidR="00526411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 xml:space="preserve">0 </w:t>
      </w:r>
      <w:r w:rsidR="00D24DEE">
        <w:rPr>
          <w:rFonts w:ascii="Times New Roman" w:hAnsi="Times New Roman"/>
          <w:b/>
          <w:sz w:val="24"/>
        </w:rPr>
        <w:t>Долгунова А. Ц.</w:t>
      </w:r>
      <w:r w:rsidR="00D24DEE">
        <w:rPr>
          <w:rFonts w:ascii="Times New Roman" w:hAnsi="Times New Roman"/>
          <w:sz w:val="24"/>
        </w:rPr>
        <w:t xml:space="preserve"> </w:t>
      </w:r>
      <w:r w:rsidR="007775BE" w:rsidRPr="007775BE">
        <w:rPr>
          <w:rFonts w:ascii="Times New Roman" w:hAnsi="Times New Roman"/>
          <w:sz w:val="24"/>
        </w:rPr>
        <w:t xml:space="preserve">заместитель руководителя отдела макроэкономического анализа, ГАУ </w:t>
      </w:r>
      <w:r w:rsidR="007775BE">
        <w:rPr>
          <w:rFonts w:ascii="Times New Roman" w:hAnsi="Times New Roman"/>
          <w:sz w:val="24"/>
        </w:rPr>
        <w:t>«</w:t>
      </w:r>
      <w:r w:rsidR="007775BE" w:rsidRPr="007775BE">
        <w:rPr>
          <w:rFonts w:ascii="Times New Roman" w:hAnsi="Times New Roman"/>
          <w:sz w:val="24"/>
        </w:rPr>
        <w:t>Центр стратегических исследований при Главе Республики Саха (Якутия)</w:t>
      </w:r>
      <w:r w:rsidR="007775BE">
        <w:rPr>
          <w:rFonts w:ascii="Times New Roman" w:hAnsi="Times New Roman"/>
          <w:sz w:val="24"/>
        </w:rPr>
        <w:t>»</w:t>
      </w:r>
      <w:r w:rsidR="00D24DEE">
        <w:rPr>
          <w:rFonts w:ascii="Times New Roman" w:hAnsi="Times New Roman"/>
          <w:sz w:val="24"/>
        </w:rPr>
        <w:t>. «</w:t>
      </w:r>
      <w:r w:rsidR="007775BE" w:rsidRPr="007775BE">
        <w:rPr>
          <w:rFonts w:ascii="Times New Roman" w:hAnsi="Times New Roman"/>
          <w:sz w:val="24"/>
        </w:rPr>
        <w:t>Специфика инвестиционного стратегического планирования на Севере</w:t>
      </w:r>
      <w:r w:rsidR="00D24DEE">
        <w:rPr>
          <w:rFonts w:ascii="Times New Roman" w:hAnsi="Times New Roman"/>
          <w:sz w:val="24"/>
        </w:rPr>
        <w:t>»</w:t>
      </w:r>
    </w:p>
    <w:p w14:paraId="228375CB" w14:textId="71FCFFAB" w:rsidR="00E755F2" w:rsidRDefault="009268A0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="00526411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.</w:t>
      </w:r>
      <w:r w:rsidR="00526411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0-14.</w:t>
      </w:r>
      <w:r w:rsidR="00526411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 xml:space="preserve">0 </w:t>
      </w:r>
      <w:r w:rsidR="00D24DEE">
        <w:rPr>
          <w:rFonts w:ascii="Times New Roman" w:hAnsi="Times New Roman"/>
          <w:b/>
          <w:sz w:val="24"/>
        </w:rPr>
        <w:t>Сабуров А. А.</w:t>
      </w:r>
      <w:r w:rsidR="00D24DEE">
        <w:rPr>
          <w:rFonts w:ascii="Times New Roman" w:hAnsi="Times New Roman"/>
          <w:sz w:val="24"/>
        </w:rPr>
        <w:t xml:space="preserve"> к.и.н., директор Института стратегического развития Арктики (Северный (Арктический) федеральный университет имени М.В. Ломоносова. «Кадровое обеспечение судостроительной, рыбопромышленной и лесной отраслей Архангельской области: по материалам социологического исследования»</w:t>
      </w:r>
    </w:p>
    <w:p w14:paraId="284AA060" w14:textId="68F69915" w:rsidR="00E755F2" w:rsidRDefault="009268A0" w:rsidP="00FD1138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14.</w:t>
      </w:r>
      <w:r w:rsidR="00526411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>0-14.</w:t>
      </w:r>
      <w:r w:rsidR="00526411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 xml:space="preserve">0 </w:t>
      </w:r>
      <w:r w:rsidR="00D24DEE">
        <w:rPr>
          <w:rFonts w:ascii="Times New Roman" w:hAnsi="Times New Roman"/>
          <w:b/>
          <w:sz w:val="24"/>
        </w:rPr>
        <w:t>Волков А. Д.</w:t>
      </w:r>
      <w:r w:rsidR="00D24DEE">
        <w:rPr>
          <w:rFonts w:ascii="Times New Roman" w:hAnsi="Times New Roman"/>
          <w:sz w:val="24"/>
        </w:rPr>
        <w:t xml:space="preserve"> к.э.н., н.с., Институт экономики Карельского научного центра РАН</w:t>
      </w:r>
      <w:r w:rsidR="007775BE">
        <w:rPr>
          <w:rFonts w:ascii="Times New Roman" w:hAnsi="Times New Roman"/>
          <w:sz w:val="24"/>
        </w:rPr>
        <w:t xml:space="preserve">, </w:t>
      </w:r>
      <w:r w:rsidR="007775BE">
        <w:rPr>
          <w:rFonts w:ascii="Times New Roman" w:hAnsi="Times New Roman"/>
          <w:b/>
          <w:sz w:val="24"/>
        </w:rPr>
        <w:t>Рослякова Н. А.</w:t>
      </w:r>
      <w:r w:rsidR="007775BE">
        <w:rPr>
          <w:rFonts w:ascii="Times New Roman" w:hAnsi="Times New Roman"/>
          <w:sz w:val="24"/>
        </w:rPr>
        <w:t xml:space="preserve"> к.э.н., н.с., Институт проблем региональной экономики РАН</w:t>
      </w:r>
      <w:r w:rsidR="00D24DEE">
        <w:rPr>
          <w:rFonts w:ascii="Times New Roman" w:hAnsi="Times New Roman"/>
          <w:sz w:val="24"/>
        </w:rPr>
        <w:t xml:space="preserve">. </w:t>
      </w:r>
      <w:r w:rsidR="00FD1138" w:rsidRPr="00FD1138">
        <w:rPr>
          <w:rFonts w:ascii="Times New Roman" w:hAnsi="Times New Roman"/>
          <w:b/>
          <w:sz w:val="24"/>
        </w:rPr>
        <w:t>Кадошников И. С.</w:t>
      </w:r>
      <w:r w:rsidR="00FD1138" w:rsidRPr="00FD1138">
        <w:rPr>
          <w:rFonts w:ascii="Times New Roman" w:hAnsi="Times New Roman"/>
          <w:sz w:val="24"/>
        </w:rPr>
        <w:t xml:space="preserve"> руководитель направления Департамента сопровождения реализации</w:t>
      </w:r>
      <w:r w:rsidR="00FD1138">
        <w:rPr>
          <w:rFonts w:ascii="Times New Roman" w:hAnsi="Times New Roman"/>
          <w:sz w:val="24"/>
        </w:rPr>
        <w:t xml:space="preserve"> </w:t>
      </w:r>
      <w:r w:rsidR="00FD1138" w:rsidRPr="00FD1138">
        <w:rPr>
          <w:rFonts w:ascii="Times New Roman" w:hAnsi="Times New Roman"/>
          <w:sz w:val="24"/>
        </w:rPr>
        <w:t>инвестиционных проектов АО «Корпорация развития Дальнего Востока и Арктики».</w:t>
      </w:r>
      <w:r w:rsidR="00FD1138" w:rsidRPr="00FD1138">
        <w:rPr>
          <w:rFonts w:ascii="Times New Roman" w:hAnsi="Times New Roman"/>
          <w:sz w:val="24"/>
        </w:rPr>
        <w:t xml:space="preserve"> </w:t>
      </w:r>
      <w:r w:rsidR="00D24DEE">
        <w:rPr>
          <w:rFonts w:ascii="Times New Roman" w:hAnsi="Times New Roman"/>
          <w:sz w:val="24"/>
        </w:rPr>
        <w:t>«Преференциальный режим АЗРФ как управленческий ответ на вызовы и противоречия развития Российской Арктики»</w:t>
      </w:r>
    </w:p>
    <w:p w14:paraId="51F73C1F" w14:textId="613A5FD1" w:rsidR="00E755F2" w:rsidRDefault="009268A0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14.</w:t>
      </w:r>
      <w:r w:rsidR="00526411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>0-1</w:t>
      </w:r>
      <w:r w:rsidR="00526411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>.</w:t>
      </w:r>
      <w:r w:rsidR="00526411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 xml:space="preserve">0 </w:t>
      </w:r>
      <w:r w:rsidR="00D24DEE">
        <w:rPr>
          <w:rFonts w:ascii="Times New Roman" w:hAnsi="Times New Roman"/>
          <w:b/>
          <w:sz w:val="24"/>
        </w:rPr>
        <w:t>Смирнов А. В.</w:t>
      </w:r>
      <w:r w:rsidR="00D24DEE">
        <w:rPr>
          <w:rFonts w:ascii="Times New Roman" w:hAnsi="Times New Roman"/>
          <w:sz w:val="24"/>
        </w:rPr>
        <w:t xml:space="preserve"> к.э.н., с.н.с., Институт социально-экономических и энергетических проблем Севера ФИЦ Коми НЦ УрО РАН. «Интеллектуальный капитал российской Арктики: закономерности размещения и тенденции развития»</w:t>
      </w:r>
    </w:p>
    <w:p w14:paraId="0D7BD039" w14:textId="77777777" w:rsidR="00672C93" w:rsidRDefault="00672C93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</w:p>
    <w:p w14:paraId="57EF18FA" w14:textId="0D117879" w:rsidR="00EC663A" w:rsidRPr="00B37E1D" w:rsidRDefault="005F39B9" w:rsidP="00672C93">
      <w:pPr>
        <w:spacing w:after="0" w:line="240" w:lineRule="auto"/>
        <w:jc w:val="both"/>
        <w:rPr>
          <w:rFonts w:ascii="Times New Roman" w:hAnsi="Times New Roman"/>
          <w:i/>
          <w:iCs/>
          <w:sz w:val="24"/>
        </w:rPr>
      </w:pPr>
      <w:r w:rsidRPr="00B37E1D">
        <w:rPr>
          <w:rFonts w:ascii="Times New Roman" w:hAnsi="Times New Roman"/>
          <w:i/>
          <w:iCs/>
          <w:sz w:val="24"/>
        </w:rPr>
        <w:t xml:space="preserve">ИТОГИ КОНКУРСА </w:t>
      </w:r>
      <w:r>
        <w:rPr>
          <w:rFonts w:ascii="Times New Roman" w:hAnsi="Times New Roman"/>
          <w:i/>
          <w:iCs/>
          <w:sz w:val="24"/>
        </w:rPr>
        <w:t>«АРКТИЧЕСКИЕ РЕГИОНЫ: ПЕРСПЕКТИВЫ РАЗВИТИЯ И МЕХАНИЗМЫ УПРАВЛЕНИЯ»</w:t>
      </w:r>
    </w:p>
    <w:p w14:paraId="31758AAF" w14:textId="69689A1B" w:rsidR="00EC663A" w:rsidRDefault="009268A0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1</w:t>
      </w:r>
      <w:r w:rsidR="00526411">
        <w:rPr>
          <w:rFonts w:ascii="Times New Roman" w:hAnsi="Times New Roman"/>
          <w:b/>
          <w:bCs/>
          <w:sz w:val="24"/>
        </w:rPr>
        <w:t>5</w:t>
      </w:r>
      <w:r>
        <w:rPr>
          <w:rFonts w:ascii="Times New Roman" w:hAnsi="Times New Roman"/>
          <w:b/>
          <w:bCs/>
          <w:sz w:val="24"/>
        </w:rPr>
        <w:t>.</w:t>
      </w:r>
      <w:r w:rsidR="00526411">
        <w:rPr>
          <w:rFonts w:ascii="Times New Roman" w:hAnsi="Times New Roman"/>
          <w:b/>
          <w:bCs/>
          <w:sz w:val="24"/>
        </w:rPr>
        <w:t>1</w:t>
      </w:r>
      <w:r>
        <w:rPr>
          <w:rFonts w:ascii="Times New Roman" w:hAnsi="Times New Roman"/>
          <w:b/>
          <w:bCs/>
          <w:sz w:val="24"/>
        </w:rPr>
        <w:t>0-1</w:t>
      </w:r>
      <w:r w:rsidR="00526411">
        <w:rPr>
          <w:rFonts w:ascii="Times New Roman" w:hAnsi="Times New Roman"/>
          <w:b/>
          <w:bCs/>
          <w:sz w:val="24"/>
        </w:rPr>
        <w:t>5</w:t>
      </w:r>
      <w:r>
        <w:rPr>
          <w:rFonts w:ascii="Times New Roman" w:hAnsi="Times New Roman"/>
          <w:b/>
          <w:bCs/>
          <w:sz w:val="24"/>
        </w:rPr>
        <w:t>.</w:t>
      </w:r>
      <w:r w:rsidR="00526411">
        <w:rPr>
          <w:rFonts w:ascii="Times New Roman" w:hAnsi="Times New Roman"/>
          <w:b/>
          <w:bCs/>
          <w:sz w:val="24"/>
        </w:rPr>
        <w:t>3</w:t>
      </w:r>
      <w:r>
        <w:rPr>
          <w:rFonts w:ascii="Times New Roman" w:hAnsi="Times New Roman"/>
          <w:b/>
          <w:bCs/>
          <w:sz w:val="24"/>
        </w:rPr>
        <w:t xml:space="preserve">0 </w:t>
      </w:r>
      <w:r w:rsidR="00EC663A">
        <w:rPr>
          <w:rFonts w:ascii="Times New Roman" w:hAnsi="Times New Roman"/>
          <w:b/>
          <w:bCs/>
          <w:sz w:val="24"/>
        </w:rPr>
        <w:t xml:space="preserve">Дорофеева Л. В. </w:t>
      </w:r>
      <w:r w:rsidR="00EC663A">
        <w:rPr>
          <w:rFonts w:ascii="Times New Roman" w:hAnsi="Times New Roman"/>
          <w:sz w:val="24"/>
        </w:rPr>
        <w:t>к.э.н., с</w:t>
      </w:r>
      <w:r w:rsidR="00DD0D58">
        <w:rPr>
          <w:rFonts w:ascii="Times New Roman" w:hAnsi="Times New Roman"/>
          <w:sz w:val="24"/>
        </w:rPr>
        <w:t>.</w:t>
      </w:r>
      <w:r w:rsidR="00EC663A">
        <w:rPr>
          <w:rFonts w:ascii="Times New Roman" w:hAnsi="Times New Roman"/>
          <w:sz w:val="24"/>
        </w:rPr>
        <w:t>н</w:t>
      </w:r>
      <w:r w:rsidR="00DD0D58">
        <w:rPr>
          <w:rFonts w:ascii="Times New Roman" w:hAnsi="Times New Roman"/>
          <w:sz w:val="24"/>
        </w:rPr>
        <w:t>.</w:t>
      </w:r>
      <w:r w:rsidR="00EC663A">
        <w:rPr>
          <w:rFonts w:ascii="Times New Roman" w:hAnsi="Times New Roman"/>
          <w:sz w:val="24"/>
        </w:rPr>
        <w:t>с</w:t>
      </w:r>
      <w:r w:rsidR="00DD0D58">
        <w:rPr>
          <w:rFonts w:ascii="Times New Roman" w:hAnsi="Times New Roman"/>
          <w:sz w:val="24"/>
        </w:rPr>
        <w:t>.</w:t>
      </w:r>
      <w:r w:rsidR="00EC663A">
        <w:rPr>
          <w:rFonts w:ascii="Times New Roman" w:hAnsi="Times New Roman"/>
          <w:sz w:val="24"/>
        </w:rPr>
        <w:t>, Институт проблем региональной экономики РАН</w:t>
      </w:r>
      <w:r w:rsidR="00EC663A" w:rsidRPr="00EC663A">
        <w:rPr>
          <w:rFonts w:ascii="Times New Roman" w:hAnsi="Times New Roman"/>
          <w:sz w:val="24"/>
        </w:rPr>
        <w:t xml:space="preserve"> </w:t>
      </w:r>
      <w:r w:rsidR="00EC663A">
        <w:rPr>
          <w:rFonts w:ascii="Times New Roman" w:hAnsi="Times New Roman"/>
          <w:sz w:val="24"/>
        </w:rPr>
        <w:t>«</w:t>
      </w:r>
      <w:r w:rsidR="00EC663A" w:rsidRPr="00EC663A">
        <w:rPr>
          <w:rFonts w:ascii="Times New Roman" w:hAnsi="Times New Roman"/>
          <w:sz w:val="24"/>
        </w:rPr>
        <w:t>Подведение итогов Конкурса научно-исследовательских работ (научных статей) студентов</w:t>
      </w:r>
      <w:r w:rsidR="00EC663A">
        <w:rPr>
          <w:rFonts w:ascii="Times New Roman" w:hAnsi="Times New Roman"/>
          <w:sz w:val="24"/>
        </w:rPr>
        <w:t>»</w:t>
      </w:r>
    </w:p>
    <w:p w14:paraId="3E06C98B" w14:textId="77777777" w:rsidR="00672C93" w:rsidRPr="00EC663A" w:rsidRDefault="00672C93" w:rsidP="00672C9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4A099E0" w14:textId="539B0081" w:rsidR="00EC663A" w:rsidRPr="00B37E1D" w:rsidRDefault="00B37E1D" w:rsidP="00672C93">
      <w:pPr>
        <w:spacing w:after="0" w:line="240" w:lineRule="auto"/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ОТДЕЛЬНЫЕ </w:t>
      </w:r>
      <w:r w:rsidRPr="00B37E1D">
        <w:rPr>
          <w:rFonts w:ascii="Times New Roman" w:hAnsi="Times New Roman"/>
          <w:i/>
          <w:iCs/>
          <w:sz w:val="24"/>
        </w:rPr>
        <w:t xml:space="preserve">ВЫСТУПЛЕНИЯ УЧАСТНИКОВ КОНКУРСА </w:t>
      </w:r>
    </w:p>
    <w:p w14:paraId="2E62851F" w14:textId="01F35555" w:rsidR="00E755F2" w:rsidRDefault="009268A0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1</w:t>
      </w:r>
      <w:r w:rsidR="00526411">
        <w:rPr>
          <w:rFonts w:ascii="Times New Roman" w:hAnsi="Times New Roman"/>
          <w:b/>
          <w:bCs/>
          <w:sz w:val="24"/>
        </w:rPr>
        <w:t>5</w:t>
      </w:r>
      <w:r>
        <w:rPr>
          <w:rFonts w:ascii="Times New Roman" w:hAnsi="Times New Roman"/>
          <w:b/>
          <w:bCs/>
          <w:sz w:val="24"/>
        </w:rPr>
        <w:t>.</w:t>
      </w:r>
      <w:r w:rsidR="00526411">
        <w:rPr>
          <w:rFonts w:ascii="Times New Roman" w:hAnsi="Times New Roman"/>
          <w:b/>
          <w:bCs/>
          <w:sz w:val="24"/>
        </w:rPr>
        <w:t>3</w:t>
      </w:r>
      <w:r>
        <w:rPr>
          <w:rFonts w:ascii="Times New Roman" w:hAnsi="Times New Roman"/>
          <w:b/>
          <w:bCs/>
          <w:sz w:val="24"/>
        </w:rPr>
        <w:t>0-1</w:t>
      </w:r>
      <w:r w:rsidR="00526411">
        <w:rPr>
          <w:rFonts w:ascii="Times New Roman" w:hAnsi="Times New Roman"/>
          <w:b/>
          <w:bCs/>
          <w:sz w:val="24"/>
        </w:rPr>
        <w:t>5</w:t>
      </w:r>
      <w:r>
        <w:rPr>
          <w:rFonts w:ascii="Times New Roman" w:hAnsi="Times New Roman"/>
          <w:b/>
          <w:bCs/>
          <w:sz w:val="24"/>
        </w:rPr>
        <w:t>.</w:t>
      </w:r>
      <w:r w:rsidR="0011651C">
        <w:rPr>
          <w:rFonts w:ascii="Times New Roman" w:hAnsi="Times New Roman"/>
          <w:b/>
          <w:bCs/>
          <w:sz w:val="24"/>
        </w:rPr>
        <w:t>5</w:t>
      </w:r>
      <w:r>
        <w:rPr>
          <w:rFonts w:ascii="Times New Roman" w:hAnsi="Times New Roman"/>
          <w:b/>
          <w:bCs/>
          <w:sz w:val="24"/>
        </w:rPr>
        <w:t xml:space="preserve">0 </w:t>
      </w:r>
      <w:r w:rsidR="00D24DEE">
        <w:rPr>
          <w:rFonts w:ascii="Times New Roman" w:hAnsi="Times New Roman"/>
          <w:b/>
          <w:sz w:val="24"/>
        </w:rPr>
        <w:t>Авдотьин В. П.</w:t>
      </w:r>
      <w:r w:rsidR="00D24DEE">
        <w:rPr>
          <w:rFonts w:ascii="Times New Roman" w:hAnsi="Times New Roman"/>
          <w:sz w:val="24"/>
        </w:rPr>
        <w:t xml:space="preserve"> к.т.н., заместитель директора департамента Техносферной безопасности, </w:t>
      </w:r>
      <w:hyperlink r:id="rId7" w:history="1">
        <w:r w:rsidR="00D24DEE">
          <w:rPr>
            <w:rFonts w:ascii="Times New Roman" w:hAnsi="Times New Roman"/>
            <w:sz w:val="24"/>
          </w:rPr>
          <w:t>Российский университет дружбы народов</w:t>
        </w:r>
      </w:hyperlink>
      <w:r w:rsidR="00D24DEE">
        <w:rPr>
          <w:rFonts w:ascii="Times New Roman" w:hAnsi="Times New Roman"/>
          <w:sz w:val="24"/>
        </w:rPr>
        <w:t xml:space="preserve">, </w:t>
      </w:r>
      <w:r w:rsidR="00D24DEE">
        <w:rPr>
          <w:rFonts w:ascii="Times New Roman" w:hAnsi="Times New Roman"/>
          <w:b/>
          <w:sz w:val="24"/>
        </w:rPr>
        <w:t>Иванова В. Е., Оганян А. А., Шишмонин В. С.</w:t>
      </w:r>
      <w:r w:rsidR="00D24DEE">
        <w:rPr>
          <w:rFonts w:ascii="Times New Roman" w:hAnsi="Times New Roman"/>
          <w:sz w:val="24"/>
        </w:rPr>
        <w:t xml:space="preserve"> студенты, </w:t>
      </w:r>
      <w:hyperlink r:id="rId8" w:history="1">
        <w:r w:rsidR="00D24DEE">
          <w:rPr>
            <w:rFonts w:ascii="Times New Roman" w:hAnsi="Times New Roman"/>
            <w:sz w:val="24"/>
          </w:rPr>
          <w:t xml:space="preserve">Институт финансов и устойчивого развития – РАНХиГС. </w:t>
        </w:r>
      </w:hyperlink>
      <w:r w:rsidR="00D24DEE">
        <w:rPr>
          <w:rFonts w:ascii="Times New Roman" w:hAnsi="Times New Roman"/>
          <w:sz w:val="24"/>
        </w:rPr>
        <w:t>«Перспективы развития транспортной инфраструктуры АЗРФ в условиях новых геополитических реалий»</w:t>
      </w:r>
    </w:p>
    <w:p w14:paraId="68A6AB96" w14:textId="5AA162F2" w:rsidR="00E755F2" w:rsidRDefault="009268A0" w:rsidP="00366970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>1</w:t>
      </w:r>
      <w:r w:rsidR="00526411">
        <w:rPr>
          <w:rFonts w:ascii="Times New Roman" w:hAnsi="Times New Roman"/>
          <w:b/>
          <w:bCs/>
          <w:sz w:val="24"/>
        </w:rPr>
        <w:t>5</w:t>
      </w:r>
      <w:r>
        <w:rPr>
          <w:rFonts w:ascii="Times New Roman" w:hAnsi="Times New Roman"/>
          <w:b/>
          <w:bCs/>
          <w:sz w:val="24"/>
        </w:rPr>
        <w:t>.</w:t>
      </w:r>
      <w:r w:rsidR="0011651C">
        <w:rPr>
          <w:rFonts w:ascii="Times New Roman" w:hAnsi="Times New Roman"/>
          <w:b/>
          <w:bCs/>
          <w:sz w:val="24"/>
        </w:rPr>
        <w:t>5</w:t>
      </w:r>
      <w:r>
        <w:rPr>
          <w:rFonts w:ascii="Times New Roman" w:hAnsi="Times New Roman"/>
          <w:b/>
          <w:bCs/>
          <w:sz w:val="24"/>
        </w:rPr>
        <w:t>0-1</w:t>
      </w:r>
      <w:r w:rsidR="0011651C">
        <w:rPr>
          <w:rFonts w:ascii="Times New Roman" w:hAnsi="Times New Roman"/>
          <w:b/>
          <w:bCs/>
          <w:sz w:val="24"/>
        </w:rPr>
        <w:t>6</w:t>
      </w:r>
      <w:r>
        <w:rPr>
          <w:rFonts w:ascii="Times New Roman" w:hAnsi="Times New Roman"/>
          <w:b/>
          <w:bCs/>
          <w:sz w:val="24"/>
        </w:rPr>
        <w:t>.</w:t>
      </w:r>
      <w:r w:rsidR="0011651C">
        <w:rPr>
          <w:rFonts w:ascii="Times New Roman" w:hAnsi="Times New Roman"/>
          <w:b/>
          <w:bCs/>
          <w:sz w:val="24"/>
        </w:rPr>
        <w:t>1</w:t>
      </w:r>
      <w:r>
        <w:rPr>
          <w:rFonts w:ascii="Times New Roman" w:hAnsi="Times New Roman"/>
          <w:b/>
          <w:bCs/>
          <w:sz w:val="24"/>
        </w:rPr>
        <w:t xml:space="preserve">0 </w:t>
      </w:r>
      <w:r w:rsidR="00D24DEE">
        <w:rPr>
          <w:rFonts w:ascii="Times New Roman" w:hAnsi="Times New Roman"/>
          <w:b/>
          <w:sz w:val="24"/>
        </w:rPr>
        <w:t>Соловьева Н. Л.</w:t>
      </w:r>
      <w:r w:rsidR="00D24DEE">
        <w:rPr>
          <w:rFonts w:ascii="Times New Roman" w:hAnsi="Times New Roman"/>
          <w:sz w:val="24"/>
        </w:rPr>
        <w:t xml:space="preserve"> начальник отдела качества образования, Балтийский государственный технический университет «ВОЕНМЕХ» им. Д.Ф. Устинова», </w:t>
      </w:r>
      <w:r w:rsidR="00D24DEE">
        <w:rPr>
          <w:rFonts w:ascii="Times New Roman" w:hAnsi="Times New Roman"/>
          <w:b/>
          <w:sz w:val="24"/>
        </w:rPr>
        <w:t>Шандров</w:t>
      </w:r>
      <w:r w:rsidR="00DD0D58">
        <w:rPr>
          <w:rFonts w:ascii="Times New Roman" w:hAnsi="Times New Roman"/>
          <w:b/>
          <w:sz w:val="24"/>
        </w:rPr>
        <w:t> </w:t>
      </w:r>
      <w:r w:rsidR="00D24DEE">
        <w:rPr>
          <w:rFonts w:ascii="Times New Roman" w:hAnsi="Times New Roman"/>
          <w:b/>
          <w:sz w:val="24"/>
        </w:rPr>
        <w:t>С. С.</w:t>
      </w:r>
      <w:r w:rsidR="00D24DEE">
        <w:rPr>
          <w:rFonts w:ascii="Times New Roman" w:hAnsi="Times New Roman"/>
          <w:sz w:val="24"/>
        </w:rPr>
        <w:t xml:space="preserve"> студент, Балтийский государственный технический университет «ВОЕНМЕХ» им. Д.Ф. Устинова»</w:t>
      </w:r>
      <w:r w:rsidR="00366970">
        <w:rPr>
          <w:rFonts w:ascii="Times New Roman" w:hAnsi="Times New Roman"/>
          <w:sz w:val="24"/>
        </w:rPr>
        <w:t xml:space="preserve">. </w:t>
      </w:r>
      <w:r w:rsidR="00D24DEE">
        <w:rPr>
          <w:rFonts w:ascii="Times New Roman" w:hAnsi="Times New Roman"/>
          <w:sz w:val="24"/>
        </w:rPr>
        <w:t>«Проектное финансирование, как один из механизмов обеспечения развития инфраструктуры Северного морского пути: проблемы и перспективы»</w:t>
      </w:r>
    </w:p>
    <w:p w14:paraId="7DB25AA0" w14:textId="3A25B10C" w:rsidR="00FE3A7C" w:rsidRPr="004E5372" w:rsidRDefault="00FE3A7C" w:rsidP="00FE3A7C">
      <w:pPr>
        <w:spacing w:before="120" w:after="0" w:line="240" w:lineRule="auto"/>
        <w:jc w:val="both"/>
        <w:rPr>
          <w:rFonts w:ascii="Times New Roman" w:hAnsi="Times New Roman"/>
          <w:bCs/>
          <w:sz w:val="24"/>
        </w:rPr>
      </w:pPr>
      <w:r w:rsidRPr="004E5372">
        <w:rPr>
          <w:rFonts w:ascii="Times New Roman" w:hAnsi="Times New Roman"/>
          <w:b/>
          <w:bCs/>
          <w:sz w:val="24"/>
        </w:rPr>
        <w:t xml:space="preserve">16.10-16.30 </w:t>
      </w:r>
      <w:r w:rsidR="004E5372" w:rsidRPr="004E5372">
        <w:rPr>
          <w:rFonts w:ascii="Times New Roman" w:hAnsi="Times New Roman"/>
          <w:b/>
          <w:bCs/>
          <w:sz w:val="24"/>
        </w:rPr>
        <w:t>Кваско</w:t>
      </w:r>
      <w:r w:rsidR="004E5372" w:rsidRPr="004E5372">
        <w:rPr>
          <w:rFonts w:ascii="Times New Roman" w:hAnsi="Times New Roman"/>
          <w:b/>
          <w:bCs/>
          <w:sz w:val="24"/>
        </w:rPr>
        <w:t xml:space="preserve"> </w:t>
      </w:r>
      <w:r w:rsidRPr="004E5372">
        <w:rPr>
          <w:rFonts w:ascii="Times New Roman" w:hAnsi="Times New Roman"/>
          <w:b/>
          <w:bCs/>
          <w:sz w:val="24"/>
        </w:rPr>
        <w:t xml:space="preserve">М. </w:t>
      </w:r>
      <w:r w:rsidR="004E5372" w:rsidRPr="004E5372">
        <w:rPr>
          <w:rFonts w:ascii="Times New Roman" w:hAnsi="Times New Roman"/>
          <w:b/>
          <w:bCs/>
          <w:sz w:val="24"/>
        </w:rPr>
        <w:t>А</w:t>
      </w:r>
      <w:r w:rsidRPr="004E5372">
        <w:rPr>
          <w:rFonts w:ascii="Times New Roman" w:hAnsi="Times New Roman"/>
          <w:b/>
          <w:bCs/>
          <w:sz w:val="24"/>
        </w:rPr>
        <w:t>.</w:t>
      </w:r>
      <w:r w:rsidR="004E5372" w:rsidRPr="004E5372">
        <w:rPr>
          <w:rFonts w:ascii="Times New Roman" w:hAnsi="Times New Roman"/>
          <w:bCs/>
          <w:sz w:val="24"/>
        </w:rPr>
        <w:t xml:space="preserve"> </w:t>
      </w:r>
      <w:r w:rsidR="004E5372">
        <w:rPr>
          <w:rFonts w:ascii="Times New Roman" w:hAnsi="Times New Roman"/>
          <w:bCs/>
          <w:sz w:val="24"/>
        </w:rPr>
        <w:t>а</w:t>
      </w:r>
      <w:r w:rsidR="004E5372" w:rsidRPr="004E5372">
        <w:rPr>
          <w:rFonts w:ascii="Times New Roman" w:hAnsi="Times New Roman"/>
          <w:bCs/>
          <w:sz w:val="24"/>
        </w:rPr>
        <w:t>ссистент кафедры государственного и муниципального управления</w:t>
      </w:r>
      <w:r w:rsidRPr="004E5372">
        <w:rPr>
          <w:rFonts w:ascii="Times New Roman" w:hAnsi="Times New Roman"/>
          <w:bCs/>
          <w:sz w:val="24"/>
        </w:rPr>
        <w:t xml:space="preserve">, </w:t>
      </w:r>
      <w:r w:rsidR="004E5372" w:rsidRPr="004E5372">
        <w:rPr>
          <w:rFonts w:ascii="Times New Roman" w:hAnsi="Times New Roman"/>
          <w:bCs/>
          <w:sz w:val="24"/>
        </w:rPr>
        <w:t>Институт экономики и управления</w:t>
      </w:r>
      <w:r w:rsidR="004E5372" w:rsidRPr="004E5372">
        <w:rPr>
          <w:rFonts w:ascii="Times New Roman" w:hAnsi="Times New Roman"/>
          <w:bCs/>
          <w:sz w:val="24"/>
        </w:rPr>
        <w:t xml:space="preserve">, </w:t>
      </w:r>
      <w:r w:rsidR="004E5372" w:rsidRPr="004E5372">
        <w:rPr>
          <w:rFonts w:ascii="Times New Roman" w:hAnsi="Times New Roman"/>
          <w:bCs/>
          <w:sz w:val="24"/>
        </w:rPr>
        <w:t>Крымский федеральный ун</w:t>
      </w:r>
      <w:r w:rsidR="004E5372" w:rsidRPr="004E5372">
        <w:rPr>
          <w:rFonts w:ascii="Times New Roman" w:hAnsi="Times New Roman"/>
          <w:bCs/>
          <w:sz w:val="24"/>
        </w:rPr>
        <w:t>иверситет имени В.И. Вернадского</w:t>
      </w:r>
      <w:r w:rsidR="004E5372">
        <w:rPr>
          <w:rFonts w:ascii="Times New Roman" w:hAnsi="Times New Roman"/>
          <w:bCs/>
          <w:sz w:val="24"/>
        </w:rPr>
        <w:t>.</w:t>
      </w:r>
      <w:r w:rsidRPr="004E5372">
        <w:rPr>
          <w:rFonts w:ascii="Times New Roman" w:hAnsi="Times New Roman"/>
          <w:bCs/>
          <w:sz w:val="24"/>
        </w:rPr>
        <w:t xml:space="preserve"> «</w:t>
      </w:r>
      <w:r w:rsidR="004E5372" w:rsidRPr="004E5372">
        <w:rPr>
          <w:rFonts w:ascii="Times New Roman" w:hAnsi="Times New Roman"/>
          <w:bCs/>
          <w:sz w:val="24"/>
        </w:rPr>
        <w:t>Проблема определения границ городских агломераций в России для целей развития транспортной инфраструктуры макрорегиона</w:t>
      </w:r>
      <w:r w:rsidRPr="004E5372">
        <w:rPr>
          <w:rFonts w:ascii="Times New Roman" w:hAnsi="Times New Roman"/>
          <w:bCs/>
          <w:sz w:val="24"/>
        </w:rPr>
        <w:t>»</w:t>
      </w:r>
    </w:p>
    <w:p w14:paraId="47265F8B" w14:textId="2394DE79" w:rsidR="00526411" w:rsidRPr="00526411" w:rsidRDefault="009268A0">
      <w:pPr>
        <w:spacing w:before="120"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1</w:t>
      </w:r>
      <w:r w:rsidR="0011651C">
        <w:rPr>
          <w:rFonts w:ascii="Times New Roman" w:hAnsi="Times New Roman"/>
          <w:b/>
          <w:bCs/>
          <w:sz w:val="24"/>
        </w:rPr>
        <w:t>6</w:t>
      </w:r>
      <w:r>
        <w:rPr>
          <w:rFonts w:ascii="Times New Roman" w:hAnsi="Times New Roman"/>
          <w:b/>
          <w:bCs/>
          <w:sz w:val="24"/>
        </w:rPr>
        <w:t>.</w:t>
      </w:r>
      <w:r w:rsidR="00FE3A7C">
        <w:rPr>
          <w:rFonts w:ascii="Times New Roman" w:hAnsi="Times New Roman"/>
          <w:b/>
          <w:bCs/>
          <w:sz w:val="24"/>
        </w:rPr>
        <w:t>3</w:t>
      </w:r>
      <w:r>
        <w:rPr>
          <w:rFonts w:ascii="Times New Roman" w:hAnsi="Times New Roman"/>
          <w:b/>
          <w:bCs/>
          <w:sz w:val="24"/>
        </w:rPr>
        <w:t>0-1</w:t>
      </w:r>
      <w:r w:rsidR="00526411">
        <w:rPr>
          <w:rFonts w:ascii="Times New Roman" w:hAnsi="Times New Roman"/>
          <w:b/>
          <w:bCs/>
          <w:sz w:val="24"/>
        </w:rPr>
        <w:t>6</w:t>
      </w:r>
      <w:r>
        <w:rPr>
          <w:rFonts w:ascii="Times New Roman" w:hAnsi="Times New Roman"/>
          <w:b/>
          <w:bCs/>
          <w:sz w:val="24"/>
        </w:rPr>
        <w:t>.</w:t>
      </w:r>
      <w:r w:rsidR="00FE3A7C">
        <w:rPr>
          <w:rFonts w:ascii="Times New Roman" w:hAnsi="Times New Roman"/>
          <w:b/>
          <w:bCs/>
          <w:sz w:val="24"/>
        </w:rPr>
        <w:t>5</w:t>
      </w:r>
      <w:r>
        <w:rPr>
          <w:rFonts w:ascii="Times New Roman" w:hAnsi="Times New Roman"/>
          <w:b/>
          <w:bCs/>
          <w:sz w:val="24"/>
        </w:rPr>
        <w:t xml:space="preserve">0 </w:t>
      </w:r>
      <w:r w:rsidR="00526411">
        <w:rPr>
          <w:rFonts w:ascii="Times New Roman" w:hAnsi="Times New Roman"/>
          <w:b/>
          <w:bCs/>
          <w:sz w:val="24"/>
        </w:rPr>
        <w:t xml:space="preserve">Туранова М. В. </w:t>
      </w:r>
      <w:r w:rsidR="00DD0D58">
        <w:rPr>
          <w:rFonts w:ascii="Times New Roman" w:hAnsi="Times New Roman"/>
          <w:bCs/>
          <w:sz w:val="24"/>
        </w:rPr>
        <w:t>н.</w:t>
      </w:r>
      <w:r w:rsidR="00526411" w:rsidRPr="00526411">
        <w:rPr>
          <w:rFonts w:ascii="Times New Roman" w:hAnsi="Times New Roman"/>
          <w:bCs/>
          <w:sz w:val="24"/>
        </w:rPr>
        <w:t>с</w:t>
      </w:r>
      <w:r w:rsidR="00DD0D58">
        <w:rPr>
          <w:rFonts w:ascii="Times New Roman" w:hAnsi="Times New Roman"/>
          <w:bCs/>
          <w:sz w:val="24"/>
        </w:rPr>
        <w:t>.</w:t>
      </w:r>
      <w:r w:rsidR="00526411" w:rsidRPr="00526411">
        <w:rPr>
          <w:rFonts w:ascii="Times New Roman" w:hAnsi="Times New Roman"/>
          <w:bCs/>
          <w:sz w:val="24"/>
        </w:rPr>
        <w:t>, Институт проблем региональной экономики РАН</w:t>
      </w:r>
      <w:r w:rsidR="00366970">
        <w:rPr>
          <w:rFonts w:ascii="Times New Roman" w:hAnsi="Times New Roman"/>
          <w:bCs/>
          <w:sz w:val="24"/>
        </w:rPr>
        <w:t>.</w:t>
      </w:r>
      <w:r w:rsidR="00526411">
        <w:rPr>
          <w:rFonts w:ascii="Times New Roman" w:hAnsi="Times New Roman"/>
          <w:bCs/>
          <w:sz w:val="24"/>
        </w:rPr>
        <w:t xml:space="preserve"> «Особенности развития системы обращения с отходами производства и потребления в Арктических регионах РФ»</w:t>
      </w:r>
      <w:bookmarkStart w:id="2" w:name="_GoBack"/>
      <w:bookmarkEnd w:id="2"/>
    </w:p>
    <w:p w14:paraId="10D10B8A" w14:textId="181972B0" w:rsidR="009268A0" w:rsidRDefault="00526411" w:rsidP="00366970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16.</w:t>
      </w:r>
      <w:r w:rsidR="00FE3A7C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>0-1</w:t>
      </w:r>
      <w:r w:rsidR="00FE3A7C">
        <w:rPr>
          <w:rFonts w:ascii="Times New Roman" w:hAnsi="Times New Roman"/>
          <w:b/>
          <w:sz w:val="24"/>
        </w:rPr>
        <w:t>7</w:t>
      </w:r>
      <w:r>
        <w:rPr>
          <w:rFonts w:ascii="Times New Roman" w:hAnsi="Times New Roman"/>
          <w:b/>
          <w:sz w:val="24"/>
        </w:rPr>
        <w:t>.</w:t>
      </w:r>
      <w:r w:rsidR="00FE3A7C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 xml:space="preserve">0 </w:t>
      </w:r>
      <w:r w:rsidR="00D24DEE">
        <w:rPr>
          <w:rFonts w:ascii="Times New Roman" w:hAnsi="Times New Roman"/>
          <w:b/>
          <w:sz w:val="24"/>
        </w:rPr>
        <w:t>Диоманде М. И.</w:t>
      </w:r>
      <w:r w:rsidR="00D24DEE">
        <w:rPr>
          <w:rFonts w:ascii="Times New Roman" w:hAnsi="Times New Roman"/>
          <w:sz w:val="24"/>
        </w:rPr>
        <w:t xml:space="preserve"> аспирант, Санкт-Петербургский политехнический университет Петра Великого</w:t>
      </w:r>
      <w:r w:rsidR="00366970">
        <w:rPr>
          <w:rFonts w:ascii="Times New Roman" w:hAnsi="Times New Roman"/>
          <w:sz w:val="24"/>
        </w:rPr>
        <w:t xml:space="preserve">. </w:t>
      </w:r>
      <w:r w:rsidR="00D24DEE">
        <w:rPr>
          <w:rFonts w:ascii="Times New Roman" w:hAnsi="Times New Roman"/>
          <w:sz w:val="24"/>
        </w:rPr>
        <w:t>«Арктическая зона РФ - состояние и перспективы социально-экономического развития»</w:t>
      </w:r>
    </w:p>
    <w:p w14:paraId="2351953E" w14:textId="3A29C5FA" w:rsidR="00FE3A7C" w:rsidRPr="00FE3A7C" w:rsidRDefault="00FE3A7C" w:rsidP="00366970">
      <w:pPr>
        <w:spacing w:before="120" w:after="0" w:line="240" w:lineRule="auto"/>
        <w:jc w:val="both"/>
        <w:rPr>
          <w:rFonts w:ascii="Times New Roman" w:hAnsi="Times New Roman"/>
          <w:b/>
          <w:sz w:val="24"/>
        </w:rPr>
      </w:pPr>
      <w:r w:rsidRPr="00FE3A7C">
        <w:rPr>
          <w:rFonts w:ascii="Times New Roman" w:hAnsi="Times New Roman"/>
          <w:b/>
          <w:sz w:val="24"/>
        </w:rPr>
        <w:t>17.10-17.30 Обсуждение докладов конференции</w:t>
      </w:r>
    </w:p>
    <w:p w14:paraId="2F1EEE40" w14:textId="50A6EC09" w:rsidR="000C3EE9" w:rsidRDefault="000C3EE9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</w:p>
    <w:p w14:paraId="5B5A20D4" w14:textId="77777777" w:rsidR="004B2DA3" w:rsidRDefault="004B2DA3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14:paraId="07B46BDF" w14:textId="59046816" w:rsidR="00E755F2" w:rsidRDefault="00366970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ПОДВЕДЕНИЕ ИТОГОВ КОНФЕРЕНЦИИ</w:t>
      </w:r>
    </w:p>
    <w:p w14:paraId="2F9B0176" w14:textId="77777777" w:rsidR="00E755F2" w:rsidRDefault="00D24DE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17.30 – 17.45</w:t>
      </w:r>
    </w:p>
    <w:p w14:paraId="6893E638" w14:textId="77777777" w:rsidR="00E755F2" w:rsidRDefault="00E755F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CF3E58D" w14:textId="77777777" w:rsidR="00E755F2" w:rsidRDefault="00D24DEE">
      <w:pPr>
        <w:pStyle w:val="aa"/>
        <w:spacing w:after="0" w:line="240" w:lineRule="auto"/>
        <w:jc w:val="both"/>
        <w:rPr>
          <w:rFonts w:ascii="Times New Roman" w:hAnsi="Times New Roman"/>
          <w:b/>
          <w:sz w:val="24"/>
          <w:u w:val="none"/>
        </w:rPr>
      </w:pPr>
      <w:r>
        <w:rPr>
          <w:rFonts w:ascii="Times New Roman" w:hAnsi="Times New Roman"/>
          <w:b/>
          <w:sz w:val="24"/>
          <w:u w:val="none"/>
        </w:rPr>
        <w:t xml:space="preserve">Адрес проведения пленарного заседания: </w:t>
      </w:r>
    </w:p>
    <w:p w14:paraId="03B9FCF0" w14:textId="77777777" w:rsidR="00E755F2" w:rsidRDefault="00D24DEE">
      <w:pPr>
        <w:pStyle w:val="aa"/>
        <w:spacing w:after="0" w:line="240" w:lineRule="auto"/>
        <w:jc w:val="both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>г. Санкт-Петербург, ул. Серпуховская, д. 38, зал Ученого совета</w:t>
      </w:r>
    </w:p>
    <w:p w14:paraId="112924D5" w14:textId="77777777" w:rsidR="00E755F2" w:rsidRDefault="00E755F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CD7A5E9" w14:textId="77777777" w:rsidR="00EC663A" w:rsidRDefault="00D24DE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Ссылка на подключение:</w:t>
      </w:r>
      <w:r>
        <w:rPr>
          <w:rFonts w:ascii="Times New Roman" w:hAnsi="Times New Roman"/>
          <w:sz w:val="24"/>
        </w:rPr>
        <w:t xml:space="preserve"> </w:t>
      </w:r>
    </w:p>
    <w:p w14:paraId="7276C835" w14:textId="7A5AEA33" w:rsidR="00E755F2" w:rsidRDefault="00EC663A">
      <w:pPr>
        <w:spacing w:after="0" w:line="240" w:lineRule="auto"/>
        <w:rPr>
          <w:rStyle w:val="ac"/>
          <w:rFonts w:ascii="Times New Roman" w:hAnsi="Times New Roman"/>
          <w:color w:val="000000"/>
          <w:sz w:val="24"/>
        </w:rPr>
      </w:pPr>
      <w:r w:rsidRPr="00EC663A">
        <w:rPr>
          <w:rStyle w:val="ac"/>
          <w:rFonts w:ascii="Times New Roman" w:hAnsi="Times New Roman"/>
          <w:color w:val="000000"/>
          <w:sz w:val="24"/>
        </w:rPr>
        <w:t>https://events.webinar.ru/IRESRAS/1749395600</w:t>
      </w:r>
    </w:p>
    <w:p w14:paraId="51EB885F" w14:textId="77777777" w:rsidR="00E755F2" w:rsidRDefault="00E755F2">
      <w:pPr>
        <w:spacing w:after="0" w:line="240" w:lineRule="auto"/>
        <w:rPr>
          <w:b/>
        </w:rPr>
      </w:pPr>
    </w:p>
    <w:sectPr w:rsidR="00E755F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Newton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F0716"/>
    <w:multiLevelType w:val="multilevel"/>
    <w:tmpl w:val="1C1F0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9DD12FA"/>
    <w:multiLevelType w:val="hybridMultilevel"/>
    <w:tmpl w:val="538C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33B13"/>
    <w:multiLevelType w:val="multilevel"/>
    <w:tmpl w:val="ED74068C"/>
    <w:lvl w:ilvl="0">
      <w:start w:val="1"/>
      <w:numFmt w:val="bullet"/>
      <w:pStyle w:val="1"/>
      <w:lvlText w:val=""/>
      <w:lvlJc w:val="left"/>
      <w:pPr>
        <w:tabs>
          <w:tab w:val="left" w:pos="1304"/>
        </w:tabs>
        <w:ind w:left="0" w:firstLine="737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6A7B4D48"/>
    <w:multiLevelType w:val="hybridMultilevel"/>
    <w:tmpl w:val="FC1C65B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F2"/>
    <w:rsid w:val="00011D02"/>
    <w:rsid w:val="000954AF"/>
    <w:rsid w:val="000C3EE9"/>
    <w:rsid w:val="0011651C"/>
    <w:rsid w:val="00132823"/>
    <w:rsid w:val="00170949"/>
    <w:rsid w:val="001818BB"/>
    <w:rsid w:val="001A0F1D"/>
    <w:rsid w:val="001E5AC3"/>
    <w:rsid w:val="00230D87"/>
    <w:rsid w:val="00257E29"/>
    <w:rsid w:val="003371F9"/>
    <w:rsid w:val="00366970"/>
    <w:rsid w:val="003B7320"/>
    <w:rsid w:val="00470BAE"/>
    <w:rsid w:val="00477DCB"/>
    <w:rsid w:val="00485AC2"/>
    <w:rsid w:val="004B2DA3"/>
    <w:rsid w:val="004E5372"/>
    <w:rsid w:val="0050054F"/>
    <w:rsid w:val="00526411"/>
    <w:rsid w:val="005F39B9"/>
    <w:rsid w:val="00672C93"/>
    <w:rsid w:val="006C074B"/>
    <w:rsid w:val="00745508"/>
    <w:rsid w:val="00761865"/>
    <w:rsid w:val="007775BE"/>
    <w:rsid w:val="00832E19"/>
    <w:rsid w:val="00865F13"/>
    <w:rsid w:val="00897D00"/>
    <w:rsid w:val="008F369F"/>
    <w:rsid w:val="009268A0"/>
    <w:rsid w:val="00B03BD1"/>
    <w:rsid w:val="00B04B3D"/>
    <w:rsid w:val="00B37E1D"/>
    <w:rsid w:val="00B856AB"/>
    <w:rsid w:val="00BB60D3"/>
    <w:rsid w:val="00BE1A19"/>
    <w:rsid w:val="00C02723"/>
    <w:rsid w:val="00D05540"/>
    <w:rsid w:val="00D24DEE"/>
    <w:rsid w:val="00D479E8"/>
    <w:rsid w:val="00D92062"/>
    <w:rsid w:val="00D979D2"/>
    <w:rsid w:val="00DD0D58"/>
    <w:rsid w:val="00E45438"/>
    <w:rsid w:val="00E755F2"/>
    <w:rsid w:val="00EC663A"/>
    <w:rsid w:val="00FD1138"/>
    <w:rsid w:val="00FE0A2D"/>
    <w:rsid w:val="00FE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345D"/>
  <w15:docId w15:val="{12FA5CB7-3841-4CC8-974F-EC6815AC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200" w:line="276" w:lineRule="auto"/>
    </w:pPr>
    <w:rPr>
      <w:rFonts w:ascii="Calibri" w:hAnsi="Calibri"/>
    </w:rPr>
  </w:style>
  <w:style w:type="paragraph" w:styleId="11">
    <w:name w:val="heading 1"/>
    <w:basedOn w:val="a"/>
    <w:next w:val="a"/>
    <w:link w:val="12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F5496" w:themeColor="accent1" w:themeShade="BF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20" w:after="0" w:line="240" w:lineRule="auto"/>
      <w:outlineLvl w:val="1"/>
    </w:pPr>
    <w:rPr>
      <w:rFonts w:asciiTheme="majorHAnsi" w:hAnsiTheme="majorHAnsi"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/>
      <w:outlineLvl w:val="2"/>
    </w:pPr>
    <w:rPr>
      <w:rFonts w:asciiTheme="majorHAnsi" w:hAnsiTheme="majorHAnsi"/>
      <w:color w:val="1F3763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 w:after="0"/>
      <w:outlineLvl w:val="3"/>
    </w:pPr>
    <w:rPr>
      <w:rFonts w:asciiTheme="majorHAnsi" w:hAnsiTheme="majorHAnsi"/>
      <w:i/>
      <w:color w:val="2F5496" w:themeColor="accent1" w:themeShade="BF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layout">
    <w:name w:val="layout"/>
    <w:basedOn w:val="13"/>
    <w:link w:val="layout0"/>
  </w:style>
  <w:style w:type="character" w:customStyle="1" w:styleId="layout0">
    <w:name w:val="layout"/>
    <w:basedOn w:val="a0"/>
    <w:link w:val="layout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rFonts w:asciiTheme="majorHAnsi" w:hAnsiTheme="majorHAnsi"/>
      <w:color w:val="1F3763" w:themeColor="accent1" w:themeShade="7F"/>
      <w:sz w:val="24"/>
    </w:rPr>
  </w:style>
  <w:style w:type="paragraph" w:customStyle="1" w:styleId="a3">
    <w:name w:val="Пром.Заглавие"/>
    <w:basedOn w:val="a"/>
    <w:link w:val="a4"/>
    <w:pPr>
      <w:spacing w:before="60" w:after="60" w:line="240" w:lineRule="auto"/>
      <w:jc w:val="center"/>
    </w:pPr>
    <w:rPr>
      <w:rFonts w:asciiTheme="minorHAnsi" w:hAnsiTheme="minorHAnsi"/>
      <w:b/>
      <w:color w:val="0D0D0D"/>
      <w:sz w:val="21"/>
    </w:rPr>
  </w:style>
  <w:style w:type="character" w:customStyle="1" w:styleId="a4">
    <w:name w:val="Пром.Заглавие"/>
    <w:basedOn w:val="10"/>
    <w:link w:val="a3"/>
    <w:rPr>
      <w:rFonts w:asciiTheme="minorHAnsi" w:hAnsiTheme="minorHAnsi"/>
      <w:b/>
      <w:color w:val="0D0D0D"/>
      <w:sz w:val="21"/>
    </w:rPr>
  </w:style>
  <w:style w:type="paragraph" w:customStyle="1" w:styleId="msonormalmrcssattr">
    <w:name w:val="msonormal_mr_css_attr"/>
    <w:basedOn w:val="a"/>
    <w:link w:val="msonormalmrcssattr0"/>
    <w:pPr>
      <w:spacing w:beforeAutospacing="1" w:afterAutospacing="1" w:line="312" w:lineRule="auto"/>
    </w:pPr>
    <w:rPr>
      <w:rFonts w:asciiTheme="minorHAnsi" w:hAnsiTheme="minorHAnsi"/>
      <w:sz w:val="24"/>
    </w:rPr>
  </w:style>
  <w:style w:type="character" w:customStyle="1" w:styleId="msonormalmrcssattr0">
    <w:name w:val="msonormal_mr_css_attr"/>
    <w:basedOn w:val="10"/>
    <w:link w:val="msonormalmrcssattr"/>
    <w:rPr>
      <w:rFonts w:asciiTheme="minorHAnsi" w:hAnsiTheme="minorHAnsi"/>
      <w:sz w:val="24"/>
    </w:rPr>
  </w:style>
  <w:style w:type="paragraph" w:customStyle="1" w:styleId="a5">
    <w:name w:val="Организаторы"/>
    <w:basedOn w:val="a"/>
    <w:link w:val="a6"/>
    <w:pPr>
      <w:spacing w:after="0" w:line="288" w:lineRule="auto"/>
      <w:jc w:val="center"/>
    </w:pPr>
    <w:rPr>
      <w:rFonts w:ascii="NewtonC" w:hAnsi="NewtonC"/>
      <w:i/>
      <w:color w:val="0D0D0D"/>
      <w:sz w:val="28"/>
    </w:rPr>
  </w:style>
  <w:style w:type="character" w:customStyle="1" w:styleId="a6">
    <w:name w:val="Организаторы"/>
    <w:basedOn w:val="10"/>
    <w:link w:val="a5"/>
    <w:rPr>
      <w:rFonts w:ascii="NewtonC" w:hAnsi="NewtonC"/>
      <w:i/>
      <w:color w:val="0D0D0D"/>
      <w:sz w:val="28"/>
    </w:rPr>
  </w:style>
  <w:style w:type="paragraph" w:customStyle="1" w:styleId="14">
    <w:name w:val="Слабое выделение1"/>
    <w:basedOn w:val="13"/>
    <w:link w:val="a7"/>
    <w:rPr>
      <w:b/>
      <w:i/>
    </w:rPr>
  </w:style>
  <w:style w:type="character" w:styleId="a7">
    <w:name w:val="Subtle Emphasis"/>
    <w:basedOn w:val="a0"/>
    <w:link w:val="14"/>
    <w:rPr>
      <w:b/>
      <w:i/>
      <w:color w:val="000000"/>
    </w:rPr>
  </w:style>
  <w:style w:type="paragraph" w:customStyle="1" w:styleId="TableParagraph">
    <w:name w:val="Table Paragraph"/>
    <w:basedOn w:val="a"/>
    <w:link w:val="TableParagraph0"/>
    <w:pPr>
      <w:spacing w:after="160" w:line="312" w:lineRule="auto"/>
      <w:ind w:left="200"/>
    </w:pPr>
    <w:rPr>
      <w:rFonts w:asciiTheme="minorHAnsi" w:hAnsiTheme="minorHAnsi"/>
      <w:sz w:val="21"/>
    </w:rPr>
  </w:style>
  <w:style w:type="character" w:customStyle="1" w:styleId="TableParagraph0">
    <w:name w:val="Table Paragraph"/>
    <w:basedOn w:val="10"/>
    <w:link w:val="TableParagraph"/>
    <w:rPr>
      <w:rFonts w:asciiTheme="minorHAnsi" w:hAnsiTheme="minorHAnsi"/>
      <w:sz w:val="21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">
    <w:name w:val="Ненум_1б"/>
    <w:basedOn w:val="a"/>
    <w:link w:val="15"/>
    <w:pPr>
      <w:numPr>
        <w:numId w:val="1"/>
      </w:numPr>
      <w:spacing w:after="60" w:line="240" w:lineRule="auto"/>
      <w:contextualSpacing/>
      <w:jc w:val="both"/>
    </w:pPr>
    <w:rPr>
      <w:rFonts w:ascii="Times New Roman" w:hAnsi="Times New Roman"/>
      <w:sz w:val="28"/>
    </w:rPr>
  </w:style>
  <w:style w:type="character" w:customStyle="1" w:styleId="15">
    <w:name w:val="Ненум_1б"/>
    <w:basedOn w:val="10"/>
    <w:link w:val="1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8">
    <w:name w:val="List Paragraph"/>
    <w:basedOn w:val="a"/>
    <w:link w:val="a9"/>
    <w:qFormat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9">
    <w:name w:val="Абзац списка Знак"/>
    <w:basedOn w:val="10"/>
    <w:link w:val="a8"/>
    <w:qFormat/>
    <w:rPr>
      <w:rFonts w:ascii="Times New Roman" w:hAnsi="Times New Roman"/>
      <w:color w:val="000000"/>
      <w:sz w:val="20"/>
    </w:rPr>
  </w:style>
  <w:style w:type="character" w:customStyle="1" w:styleId="12">
    <w:name w:val="Заголовок 1 Знак"/>
    <w:basedOn w:val="10"/>
    <w:link w:val="11"/>
    <w:rPr>
      <w:rFonts w:asciiTheme="majorHAnsi" w:hAnsiTheme="majorHAnsi"/>
      <w:color w:val="2F5496" w:themeColor="accent1" w:themeShade="BF"/>
      <w:sz w:val="32"/>
    </w:rPr>
  </w:style>
  <w:style w:type="paragraph" w:styleId="aa">
    <w:name w:val="Body Text"/>
    <w:basedOn w:val="a"/>
    <w:link w:val="ab"/>
    <w:pPr>
      <w:spacing w:after="160" w:line="312" w:lineRule="auto"/>
    </w:pPr>
    <w:rPr>
      <w:rFonts w:ascii="Arial MT" w:hAnsi="Arial MT"/>
      <w:sz w:val="23"/>
      <w:u w:val="single" w:color="000000"/>
    </w:rPr>
  </w:style>
  <w:style w:type="character" w:customStyle="1" w:styleId="ab">
    <w:name w:val="Основной текст Знак"/>
    <w:basedOn w:val="10"/>
    <w:link w:val="aa"/>
    <w:rPr>
      <w:rFonts w:ascii="Arial MT" w:hAnsi="Arial MT"/>
      <w:sz w:val="23"/>
      <w:u w:val="single" w:color="000000"/>
    </w:rPr>
  </w:style>
  <w:style w:type="paragraph" w:customStyle="1" w:styleId="16">
    <w:name w:val="Гиперссылка1"/>
    <w:basedOn w:val="13"/>
    <w:link w:val="ac"/>
    <w:rPr>
      <w:color w:val="0563C1" w:themeColor="hyperlink"/>
      <w:u w:val="single"/>
    </w:rPr>
  </w:style>
  <w:style w:type="character" w:styleId="ac">
    <w:name w:val="Hyperlink"/>
    <w:basedOn w:val="a0"/>
    <w:link w:val="16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Cambria" w:hAnsi="Cambria"/>
      <w:sz w:val="24"/>
    </w:rPr>
  </w:style>
  <w:style w:type="character" w:customStyle="1" w:styleId="Default0">
    <w:name w:val="Default"/>
    <w:link w:val="Default"/>
    <w:rPr>
      <w:rFonts w:ascii="Cambria" w:hAnsi="Cambria"/>
      <w:color w:val="000000"/>
      <w:sz w:val="24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d">
    <w:name w:val="Таб_тек"/>
    <w:basedOn w:val="a"/>
    <w:link w:val="ae"/>
    <w:pPr>
      <w:spacing w:after="0" w:line="240" w:lineRule="auto"/>
    </w:pPr>
    <w:rPr>
      <w:rFonts w:ascii="Arial Narrow" w:hAnsi="Arial Narrow"/>
    </w:rPr>
  </w:style>
  <w:style w:type="character" w:customStyle="1" w:styleId="ae">
    <w:name w:val="Таб_тек"/>
    <w:basedOn w:val="10"/>
    <w:link w:val="ad"/>
    <w:rPr>
      <w:rFonts w:ascii="Arial Narrow" w:hAnsi="Arial Narrow"/>
    </w:rPr>
  </w:style>
  <w:style w:type="paragraph" w:customStyle="1" w:styleId="19">
    <w:name w:val="Выделение1"/>
    <w:basedOn w:val="13"/>
    <w:link w:val="af"/>
    <w:rPr>
      <w:i/>
    </w:rPr>
  </w:style>
  <w:style w:type="character" w:styleId="af">
    <w:name w:val="Emphasis"/>
    <w:basedOn w:val="a0"/>
    <w:link w:val="19"/>
    <w:rPr>
      <w:i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af2">
    <w:name w:val="Таб_тек_пж"/>
    <w:basedOn w:val="ad"/>
    <w:link w:val="af3"/>
    <w:rPr>
      <w:b/>
    </w:rPr>
  </w:style>
  <w:style w:type="character" w:customStyle="1" w:styleId="af3">
    <w:name w:val="Таб_тек_пж"/>
    <w:basedOn w:val="ae"/>
    <w:link w:val="af2"/>
    <w:rPr>
      <w:rFonts w:ascii="Arial Narrow" w:hAnsi="Arial Narrow"/>
      <w:b/>
    </w:rPr>
  </w:style>
  <w:style w:type="paragraph" w:styleId="af4">
    <w:name w:val="Title"/>
    <w:basedOn w:val="a"/>
    <w:next w:val="a"/>
    <w:link w:val="af5"/>
    <w:uiPriority w:val="10"/>
    <w:qFormat/>
    <w:pPr>
      <w:spacing w:after="0" w:line="240" w:lineRule="auto"/>
      <w:contextualSpacing/>
    </w:pPr>
    <w:rPr>
      <w:rFonts w:asciiTheme="majorHAnsi" w:hAnsiTheme="majorHAnsi"/>
      <w:caps/>
      <w:spacing w:val="40"/>
      <w:sz w:val="76"/>
    </w:rPr>
  </w:style>
  <w:style w:type="character" w:customStyle="1" w:styleId="af5">
    <w:name w:val="Заголовок Знак"/>
    <w:basedOn w:val="10"/>
    <w:link w:val="af4"/>
    <w:rPr>
      <w:rFonts w:asciiTheme="majorHAnsi" w:hAnsiTheme="majorHAnsi"/>
      <w:caps/>
      <w:spacing w:val="40"/>
      <w:sz w:val="76"/>
    </w:rPr>
  </w:style>
  <w:style w:type="character" w:customStyle="1" w:styleId="40">
    <w:name w:val="Заголовок 4 Знак"/>
    <w:basedOn w:val="10"/>
    <w:link w:val="4"/>
    <w:rPr>
      <w:rFonts w:asciiTheme="majorHAnsi" w:hAnsiTheme="majorHAnsi"/>
      <w:i/>
      <w:color w:val="2F5496" w:themeColor="accent1" w:themeShade="BF"/>
    </w:rPr>
  </w:style>
  <w:style w:type="character" w:customStyle="1" w:styleId="20">
    <w:name w:val="Заголовок 2 Знак"/>
    <w:basedOn w:val="10"/>
    <w:link w:val="2"/>
    <w:rPr>
      <w:rFonts w:asciiTheme="majorHAnsi" w:hAnsiTheme="majorHAnsi"/>
      <w:sz w:val="36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ur.ranep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ud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dn.ru/" TargetMode="External"/><Relationship Id="rId5" Type="http://schemas.openxmlformats.org/officeDocument/2006/relationships/hyperlink" Target="http://iep.kolasc.ne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Дорофеева Людмила</dc:creator>
  <cp:lastModifiedBy>Alexey</cp:lastModifiedBy>
  <cp:revision>11</cp:revision>
  <dcterms:created xsi:type="dcterms:W3CDTF">2023-10-12T16:05:00Z</dcterms:created>
  <dcterms:modified xsi:type="dcterms:W3CDTF">2023-10-17T11:07:00Z</dcterms:modified>
</cp:coreProperties>
</file>