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43EE4" w14:textId="77777777" w:rsidR="00F86880" w:rsidRPr="007A6E48" w:rsidRDefault="00252219" w:rsidP="00F30B3C">
      <w:pPr>
        <w:tabs>
          <w:tab w:val="left" w:pos="1276"/>
        </w:tabs>
        <w:jc w:val="center"/>
        <w:outlineLvl w:val="0"/>
        <w:rPr>
          <w:rFonts w:asciiTheme="majorHAnsi" w:hAnsiTheme="majorHAnsi"/>
          <w:b/>
        </w:rPr>
      </w:pPr>
      <w:bookmarkStart w:id="0" w:name="_GoBack"/>
      <w:bookmarkEnd w:id="0"/>
      <w:r w:rsidRPr="007A6E48">
        <w:rPr>
          <w:rFonts w:asciiTheme="majorHAnsi" w:hAnsiTheme="majorHAnsi"/>
          <w:noProof/>
        </w:rPr>
        <w:drawing>
          <wp:inline distT="0" distB="0" distL="0" distR="0" wp14:anchorId="687E0CE0" wp14:editId="46C0EB7B">
            <wp:extent cx="1012825" cy="4641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D9070" w14:textId="77777777" w:rsidR="00F86880" w:rsidRPr="007A6E48" w:rsidRDefault="00F86880">
      <w:pPr>
        <w:jc w:val="center"/>
        <w:rPr>
          <w:rFonts w:asciiTheme="majorHAnsi" w:hAnsiTheme="majorHAnsi"/>
          <w:sz w:val="8"/>
        </w:rPr>
      </w:pPr>
    </w:p>
    <w:p w14:paraId="697BA8B3" w14:textId="77777777" w:rsidR="00F86880" w:rsidRPr="007A6E48" w:rsidRDefault="00F86880" w:rsidP="00E245EC">
      <w:pPr>
        <w:jc w:val="center"/>
        <w:rPr>
          <w:rFonts w:asciiTheme="majorHAnsi" w:hAnsiTheme="majorHAnsi"/>
        </w:rPr>
      </w:pPr>
    </w:p>
    <w:p w14:paraId="0FBFCB6D" w14:textId="77777777" w:rsidR="00E245EC" w:rsidRPr="00E245EC" w:rsidRDefault="00E245EC" w:rsidP="00E245EC">
      <w:pPr>
        <w:jc w:val="center"/>
        <w:rPr>
          <w:rFonts w:eastAsiaTheme="majorEastAsia"/>
          <w:sz w:val="24"/>
          <w:szCs w:val="24"/>
        </w:rPr>
      </w:pPr>
      <w:r w:rsidRPr="00E245EC">
        <w:rPr>
          <w:rFonts w:eastAsiaTheme="majorEastAsia"/>
          <w:sz w:val="24"/>
          <w:szCs w:val="24"/>
        </w:rPr>
        <w:t>МИНИСТЕРСТВО НАУКИ И ВЫСШЕГО ОБРАЗОВАНИЯ РОССИЙСКОЙ</w:t>
      </w:r>
    </w:p>
    <w:p w14:paraId="4BEBD0FD" w14:textId="54CC5923" w:rsidR="00E245EC" w:rsidRDefault="00E245EC" w:rsidP="00E245EC">
      <w:pPr>
        <w:jc w:val="center"/>
        <w:rPr>
          <w:rFonts w:eastAsiaTheme="majorEastAsia"/>
          <w:sz w:val="24"/>
          <w:szCs w:val="24"/>
        </w:rPr>
      </w:pPr>
      <w:r w:rsidRPr="00E245EC">
        <w:rPr>
          <w:rFonts w:eastAsiaTheme="majorEastAsia"/>
          <w:sz w:val="24"/>
          <w:szCs w:val="24"/>
        </w:rPr>
        <w:t>ФЕДЕРАЦИИ ОТДЕЛЕНИЕ ОБЩЕСТВЕННЫХ НАУК РАН</w:t>
      </w:r>
    </w:p>
    <w:p w14:paraId="3E847054" w14:textId="77777777" w:rsidR="00E245EC" w:rsidRPr="00E245EC" w:rsidRDefault="00E245EC" w:rsidP="00E245EC">
      <w:pPr>
        <w:jc w:val="center"/>
        <w:rPr>
          <w:rFonts w:eastAsiaTheme="majorEastAsia"/>
          <w:sz w:val="24"/>
          <w:szCs w:val="24"/>
        </w:rPr>
      </w:pPr>
    </w:p>
    <w:p w14:paraId="6C92E3C7" w14:textId="77777777" w:rsidR="00E245EC" w:rsidRPr="00E245EC" w:rsidRDefault="00E245EC" w:rsidP="00E245EC">
      <w:pPr>
        <w:jc w:val="center"/>
        <w:rPr>
          <w:sz w:val="18"/>
          <w:szCs w:val="16"/>
        </w:rPr>
      </w:pPr>
      <w:r w:rsidRPr="00E245EC">
        <w:rPr>
          <w:sz w:val="18"/>
          <w:szCs w:val="16"/>
        </w:rPr>
        <w:t>ФЕДЕРАЛЬНОЕ ГОСУДАРСТВЕННОЕ БЮДЖЕТНОЕ УЧРЕЖДЕНИЕ НАУКИ</w:t>
      </w:r>
    </w:p>
    <w:p w14:paraId="61F66831" w14:textId="564228EF" w:rsidR="00E245EC" w:rsidRDefault="00E245EC" w:rsidP="00E245EC">
      <w:pPr>
        <w:pStyle w:val="2"/>
        <w:spacing w:before="0" w:after="0" w:line="240" w:lineRule="auto"/>
        <w:jc w:val="center"/>
        <w:rPr>
          <w:rFonts w:ascii="Times New Roman" w:eastAsiaTheme="majorEastAsia" w:hAnsi="Times New Roman"/>
          <w:b w:val="0"/>
          <w:sz w:val="24"/>
          <w:szCs w:val="24"/>
        </w:rPr>
      </w:pPr>
      <w:bookmarkStart w:id="1" w:name="ИНСТИТУТ_ПРОБЛЕМ_РЕГИОНАЛЬНОЙ_ЭКОНОМИКИ_"/>
      <w:bookmarkEnd w:id="1"/>
      <w:r w:rsidRPr="00E245EC">
        <w:rPr>
          <w:rFonts w:ascii="Times New Roman" w:eastAsiaTheme="majorEastAsia" w:hAnsi="Times New Roman"/>
          <w:b w:val="0"/>
          <w:sz w:val="24"/>
          <w:szCs w:val="24"/>
        </w:rPr>
        <w:t>ИНСТИТУТ ПРОБЛЕМ РЕГИОНАЛЬНОЙ ЭКОНОМИКИ</w:t>
      </w:r>
      <w:r>
        <w:rPr>
          <w:rFonts w:ascii="Times New Roman" w:eastAsiaTheme="majorEastAsia" w:hAnsi="Times New Roman"/>
          <w:b w:val="0"/>
          <w:sz w:val="24"/>
          <w:szCs w:val="24"/>
          <w:lang/>
        </w:rPr>
        <w:t xml:space="preserve"> </w:t>
      </w:r>
      <w:r w:rsidRPr="00E245EC">
        <w:rPr>
          <w:rFonts w:ascii="Times New Roman" w:eastAsiaTheme="majorEastAsia" w:hAnsi="Times New Roman"/>
          <w:b w:val="0"/>
          <w:sz w:val="24"/>
          <w:szCs w:val="24"/>
        </w:rPr>
        <w:t>РОССИЙСКОЙ АКАДЕМИИ НАУК</w:t>
      </w:r>
    </w:p>
    <w:p w14:paraId="432940FA" w14:textId="20AE7CBB" w:rsidR="00E245EC" w:rsidRDefault="00E245EC" w:rsidP="00E245EC">
      <w:pPr>
        <w:rPr>
          <w:rFonts w:eastAsiaTheme="majorEastAsia"/>
        </w:rPr>
      </w:pPr>
    </w:p>
    <w:p w14:paraId="059DDFA7" w14:textId="77777777" w:rsidR="00E245EC" w:rsidRPr="007F6069" w:rsidRDefault="00E245EC" w:rsidP="00E245EC">
      <w:pPr>
        <w:ind w:right="-1"/>
        <w:jc w:val="center"/>
        <w:rPr>
          <w:sz w:val="18"/>
          <w:szCs w:val="16"/>
        </w:rPr>
      </w:pPr>
      <w:r w:rsidRPr="007F6069">
        <w:rPr>
          <w:sz w:val="18"/>
          <w:szCs w:val="16"/>
        </w:rPr>
        <w:t>УЧРЕЖДЕНИЕ ОБРАЗОВАНИЯ</w:t>
      </w:r>
    </w:p>
    <w:p w14:paraId="1499C0F8" w14:textId="77777777" w:rsidR="00E245EC" w:rsidRPr="007F6069" w:rsidRDefault="00E245EC" w:rsidP="00E245EC">
      <w:pPr>
        <w:ind w:right="-1"/>
        <w:jc w:val="center"/>
        <w:rPr>
          <w:rFonts w:eastAsiaTheme="majorEastAsia"/>
          <w:sz w:val="24"/>
          <w:szCs w:val="24"/>
        </w:rPr>
      </w:pPr>
      <w:r w:rsidRPr="007F6069">
        <w:rPr>
          <w:rFonts w:eastAsiaTheme="majorEastAsia"/>
          <w:sz w:val="24"/>
          <w:szCs w:val="24"/>
        </w:rPr>
        <w:t>“БЕЛОРУССКИЙ ГОСУДАРСТВЕННЫЙ УНИВЕРСИТЕТ ТРАНСПОРТА”</w:t>
      </w:r>
    </w:p>
    <w:p w14:paraId="60F3D777" w14:textId="77777777" w:rsidR="00E245EC" w:rsidRPr="00E245EC" w:rsidRDefault="00E245EC" w:rsidP="00E245EC">
      <w:pPr>
        <w:rPr>
          <w:rFonts w:eastAsiaTheme="majorEastAsia"/>
        </w:rPr>
      </w:pPr>
    </w:p>
    <w:p w14:paraId="643F9E8D" w14:textId="77777777" w:rsidR="00F86880" w:rsidRPr="007A6E48" w:rsidRDefault="00F86880" w:rsidP="00E245EC">
      <w:pPr>
        <w:rPr>
          <w:rFonts w:asciiTheme="majorHAnsi" w:hAnsiTheme="majorHAnsi"/>
          <w:b/>
          <w:sz w:val="24"/>
        </w:rPr>
      </w:pPr>
    </w:p>
    <w:p w14:paraId="77B26781" w14:textId="09EE4320" w:rsidR="00F86880" w:rsidRPr="007A6E48" w:rsidRDefault="009E24AA">
      <w:pPr>
        <w:rPr>
          <w:rFonts w:asciiTheme="majorHAnsi" w:hAnsiTheme="majorHAnsi"/>
          <w:b/>
          <w:caps/>
          <w:sz w:val="28"/>
        </w:rPr>
      </w:pPr>
      <w:r w:rsidRPr="007A6E48">
        <w:rPr>
          <w:rFonts w:asciiTheme="majorHAnsi" w:hAnsiTheme="majorHAnsi"/>
          <w:b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69C0E" wp14:editId="065870DB">
                <wp:simplePos x="0" y="0"/>
                <wp:positionH relativeFrom="column">
                  <wp:posOffset>12700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0" b="18415"/>
                <wp:wrapNone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442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icture 3" o:spid="_x0000_s1026" type="#_x0000_t32" style="position:absolute;margin-left:1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">
                <o:lock v:ext="edit" shapetype="f"/>
              </v:shape>
            </w:pict>
          </mc:Fallback>
        </mc:AlternateContent>
      </w:r>
    </w:p>
    <w:p w14:paraId="1239A95E" w14:textId="22E0E376" w:rsidR="00F86880" w:rsidRPr="007A6E48" w:rsidRDefault="00252219">
      <w:pPr>
        <w:jc w:val="center"/>
        <w:rPr>
          <w:rFonts w:asciiTheme="majorHAnsi" w:hAnsiTheme="majorHAnsi"/>
          <w:b/>
          <w:sz w:val="28"/>
        </w:rPr>
      </w:pPr>
      <w:bookmarkStart w:id="2" w:name="_Hlk101517481"/>
      <w:r w:rsidRPr="007A6E48">
        <w:rPr>
          <w:rFonts w:asciiTheme="majorHAnsi" w:hAnsiTheme="majorHAnsi" w:cs="Cambria"/>
          <w:b/>
          <w:sz w:val="28"/>
        </w:rPr>
        <w:t>ИНФОРМАЦИОННОЕ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ПИСЬМО</w:t>
      </w:r>
      <w:r w:rsidR="007A6E48">
        <w:rPr>
          <w:rFonts w:asciiTheme="majorHAnsi" w:hAnsiTheme="majorHAnsi"/>
          <w:b/>
          <w:sz w:val="28"/>
        </w:rPr>
        <w:t xml:space="preserve"> </w:t>
      </w:r>
    </w:p>
    <w:p w14:paraId="40324988" w14:textId="5D622DB5" w:rsidR="009C0084" w:rsidRPr="007A6E48" w:rsidRDefault="00252219" w:rsidP="009C0084">
      <w:pPr>
        <w:jc w:val="center"/>
        <w:rPr>
          <w:rFonts w:asciiTheme="majorHAnsi" w:hAnsiTheme="majorHAnsi"/>
          <w:sz w:val="28"/>
        </w:rPr>
      </w:pPr>
      <w:bookmarkStart w:id="3" w:name="_Hlk101517123"/>
      <w:r w:rsidRPr="007A6E48">
        <w:rPr>
          <w:rFonts w:asciiTheme="majorHAnsi" w:hAnsiTheme="majorHAnsi"/>
          <w:sz w:val="28"/>
        </w:rPr>
        <w:t>о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проведении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научно-практической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конференции</w:t>
      </w:r>
    </w:p>
    <w:p w14:paraId="020B5680" w14:textId="71549608" w:rsidR="00F86880" w:rsidRPr="007A6E48" w:rsidRDefault="009C0084" w:rsidP="009C0084">
      <w:pPr>
        <w:jc w:val="center"/>
        <w:rPr>
          <w:rFonts w:asciiTheme="majorHAnsi" w:hAnsiTheme="majorHAnsi"/>
        </w:rPr>
      </w:pPr>
      <w:r w:rsidRPr="007A6E48">
        <w:rPr>
          <w:rFonts w:asciiTheme="majorHAnsi" w:hAnsiTheme="majorHAnsi"/>
          <w:sz w:val="28"/>
        </w:rPr>
        <w:t>с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международным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участием,</w:t>
      </w:r>
      <w:r w:rsidR="007A6E48">
        <w:rPr>
          <w:rFonts w:asciiTheme="majorHAnsi" w:hAnsiTheme="majorHAnsi"/>
          <w:sz w:val="28"/>
        </w:rPr>
        <w:t xml:space="preserve"> </w:t>
      </w:r>
      <w:r w:rsidR="00F35374" w:rsidRPr="007A6E48">
        <w:rPr>
          <w:rFonts w:asciiTheme="majorHAnsi" w:hAnsiTheme="majorHAnsi"/>
          <w:sz w:val="28"/>
        </w:rPr>
        <w:t>посвященной</w:t>
      </w:r>
      <w:r w:rsidR="007A6E48">
        <w:rPr>
          <w:rFonts w:asciiTheme="majorHAnsi" w:hAnsiTheme="majorHAnsi"/>
          <w:sz w:val="28"/>
        </w:rPr>
        <w:t xml:space="preserve"> </w:t>
      </w:r>
      <w:r w:rsidR="00F35374" w:rsidRPr="007A6E48">
        <w:rPr>
          <w:rFonts w:asciiTheme="majorHAnsi" w:hAnsiTheme="majorHAnsi"/>
          <w:sz w:val="28"/>
        </w:rPr>
        <w:t>300-летию</w:t>
      </w:r>
      <w:r w:rsidR="007A6E48">
        <w:rPr>
          <w:rFonts w:asciiTheme="majorHAnsi" w:hAnsiTheme="majorHAnsi"/>
          <w:sz w:val="28"/>
        </w:rPr>
        <w:t xml:space="preserve"> </w:t>
      </w:r>
      <w:r w:rsidR="00F35374" w:rsidRPr="007A6E48">
        <w:rPr>
          <w:rFonts w:asciiTheme="majorHAnsi" w:hAnsiTheme="majorHAnsi"/>
          <w:sz w:val="28"/>
        </w:rPr>
        <w:t>РАН</w:t>
      </w:r>
      <w:r w:rsidR="007A6E48">
        <w:rPr>
          <w:rFonts w:asciiTheme="majorHAnsi" w:hAnsiTheme="majorHAnsi"/>
          <w:sz w:val="28"/>
        </w:rPr>
        <w:t xml:space="preserve"> </w:t>
      </w:r>
    </w:p>
    <w:p w14:paraId="4745679F" w14:textId="77777777" w:rsidR="00E82739" w:rsidRPr="007A6E48" w:rsidRDefault="00E82739">
      <w:pPr>
        <w:rPr>
          <w:rFonts w:asciiTheme="majorHAnsi" w:hAnsiTheme="majorHAnsi"/>
        </w:rPr>
      </w:pPr>
    </w:p>
    <w:p w14:paraId="08020AC6" w14:textId="252D31B9" w:rsidR="000F48EF" w:rsidRPr="007A6E48" w:rsidRDefault="00252219">
      <w:pPr>
        <w:jc w:val="center"/>
        <w:rPr>
          <w:rFonts w:asciiTheme="majorHAnsi" w:hAnsiTheme="majorHAnsi"/>
          <w:b/>
          <w:sz w:val="28"/>
        </w:rPr>
      </w:pPr>
      <w:r w:rsidRPr="007A6E48">
        <w:rPr>
          <w:rFonts w:asciiTheme="majorHAnsi" w:hAnsiTheme="majorHAnsi"/>
          <w:b/>
          <w:sz w:val="28"/>
        </w:rPr>
        <w:t>«</w:t>
      </w:r>
      <w:r w:rsidR="000F48EF" w:rsidRPr="007A6E48">
        <w:rPr>
          <w:rFonts w:asciiTheme="majorHAnsi" w:hAnsiTheme="majorHAnsi"/>
          <w:b/>
          <w:sz w:val="28"/>
        </w:rPr>
        <w:t>СТРУКТУРНАЯ</w:t>
      </w:r>
      <w:r w:rsidR="007A6E48">
        <w:rPr>
          <w:rFonts w:asciiTheme="majorHAnsi" w:hAnsiTheme="majorHAnsi"/>
          <w:b/>
          <w:sz w:val="28"/>
        </w:rPr>
        <w:t xml:space="preserve"> </w:t>
      </w:r>
      <w:r w:rsidR="000F48EF" w:rsidRPr="007A6E48">
        <w:rPr>
          <w:rFonts w:asciiTheme="majorHAnsi" w:hAnsiTheme="majorHAnsi"/>
          <w:b/>
          <w:sz w:val="28"/>
        </w:rPr>
        <w:t>ТРАНСФОРМАЦИЯ</w:t>
      </w:r>
      <w:r w:rsidR="007A6E48">
        <w:rPr>
          <w:rFonts w:asciiTheme="majorHAnsi" w:hAnsiTheme="majorHAnsi"/>
          <w:b/>
          <w:sz w:val="28"/>
        </w:rPr>
        <w:t xml:space="preserve"> </w:t>
      </w:r>
      <w:r w:rsidR="000F48EF" w:rsidRPr="007A6E48">
        <w:rPr>
          <w:rFonts w:asciiTheme="majorHAnsi" w:hAnsiTheme="majorHAnsi"/>
          <w:b/>
          <w:sz w:val="28"/>
        </w:rPr>
        <w:t>ЭКОНОМИКИ</w:t>
      </w:r>
      <w:r w:rsidR="007A6E48">
        <w:rPr>
          <w:rFonts w:asciiTheme="majorHAnsi" w:hAnsiTheme="majorHAnsi"/>
          <w:b/>
          <w:sz w:val="28"/>
        </w:rPr>
        <w:t xml:space="preserve"> </w:t>
      </w:r>
    </w:p>
    <w:p w14:paraId="51641018" w14:textId="7341C497" w:rsidR="00F86880" w:rsidRPr="007A6E48" w:rsidRDefault="000F48EF">
      <w:pPr>
        <w:jc w:val="center"/>
        <w:rPr>
          <w:rFonts w:asciiTheme="majorHAnsi" w:hAnsiTheme="majorHAnsi"/>
          <w:b/>
          <w:sz w:val="28"/>
        </w:rPr>
      </w:pPr>
      <w:r w:rsidRPr="007A6E48">
        <w:rPr>
          <w:rFonts w:asciiTheme="majorHAnsi" w:hAnsiTheme="majorHAnsi"/>
          <w:b/>
          <w:sz w:val="28"/>
        </w:rPr>
        <w:t>АРКТИЧЕСКИХ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/>
          <w:b/>
          <w:sz w:val="28"/>
        </w:rPr>
        <w:t>РЕГИОНОВ</w:t>
      </w:r>
      <w:r w:rsidR="00252219" w:rsidRPr="007A6E48">
        <w:rPr>
          <w:rFonts w:asciiTheme="majorHAnsi" w:hAnsiTheme="majorHAnsi"/>
          <w:b/>
          <w:sz w:val="28"/>
        </w:rPr>
        <w:t>»</w:t>
      </w:r>
      <w:bookmarkEnd w:id="2"/>
      <w:bookmarkEnd w:id="3"/>
    </w:p>
    <w:p w14:paraId="06CA421A" w14:textId="77777777" w:rsidR="00F86880" w:rsidRPr="007A6E48" w:rsidRDefault="00F86880">
      <w:pPr>
        <w:jc w:val="center"/>
        <w:rPr>
          <w:rFonts w:asciiTheme="majorHAnsi" w:hAnsiTheme="majorHAnsi"/>
          <w:b/>
          <w:sz w:val="28"/>
        </w:rPr>
      </w:pPr>
    </w:p>
    <w:p w14:paraId="18569E63" w14:textId="17B2F215" w:rsidR="00F86880" w:rsidRPr="007A6E48" w:rsidRDefault="000F48EF">
      <w:pPr>
        <w:jc w:val="center"/>
        <w:rPr>
          <w:rFonts w:asciiTheme="majorHAnsi" w:hAnsiTheme="majorHAnsi"/>
          <w:b/>
          <w:sz w:val="28"/>
        </w:rPr>
      </w:pPr>
      <w:r w:rsidRPr="007A6E48">
        <w:rPr>
          <w:rFonts w:asciiTheme="majorHAnsi" w:hAnsiTheme="majorHAnsi"/>
          <w:b/>
          <w:sz w:val="28"/>
        </w:rPr>
        <w:t>2</w:t>
      </w:r>
      <w:r w:rsidR="009C0084" w:rsidRPr="007A6E48">
        <w:rPr>
          <w:rFonts w:asciiTheme="majorHAnsi" w:hAnsiTheme="majorHAnsi"/>
          <w:b/>
          <w:sz w:val="28"/>
        </w:rPr>
        <w:t>0</w:t>
      </w:r>
      <w:r w:rsidR="007A6E48">
        <w:rPr>
          <w:rFonts w:asciiTheme="majorHAnsi" w:hAnsiTheme="majorHAnsi"/>
          <w:b/>
          <w:sz w:val="28"/>
        </w:rPr>
        <w:t xml:space="preserve"> </w:t>
      </w:r>
      <w:r w:rsidR="009C0084" w:rsidRPr="007A6E48">
        <w:rPr>
          <w:rFonts w:asciiTheme="majorHAnsi" w:hAnsiTheme="majorHAnsi"/>
          <w:b/>
          <w:sz w:val="28"/>
        </w:rPr>
        <w:t>ок</w:t>
      </w:r>
      <w:r w:rsidRPr="007A6E48">
        <w:rPr>
          <w:rFonts w:asciiTheme="majorHAnsi" w:hAnsiTheme="majorHAnsi"/>
          <w:b/>
          <w:sz w:val="28"/>
        </w:rPr>
        <w:t>тября</w:t>
      </w:r>
      <w:r w:rsidR="007A6E48">
        <w:rPr>
          <w:rFonts w:asciiTheme="majorHAnsi" w:hAnsiTheme="majorHAnsi"/>
          <w:b/>
          <w:sz w:val="28"/>
        </w:rPr>
        <w:t xml:space="preserve"> </w:t>
      </w:r>
      <w:r w:rsidR="00252219" w:rsidRPr="007A6E48">
        <w:rPr>
          <w:rFonts w:asciiTheme="majorHAnsi" w:hAnsiTheme="majorHAnsi"/>
          <w:b/>
          <w:sz w:val="28"/>
        </w:rPr>
        <w:t>2023</w:t>
      </w:r>
      <w:r w:rsidR="007A6E48">
        <w:rPr>
          <w:rFonts w:asciiTheme="majorHAnsi" w:hAnsiTheme="majorHAnsi"/>
          <w:b/>
          <w:sz w:val="28"/>
        </w:rPr>
        <w:t xml:space="preserve"> </w:t>
      </w:r>
      <w:r w:rsidR="009E24AA" w:rsidRPr="007A6E48">
        <w:rPr>
          <w:rFonts w:asciiTheme="majorHAnsi" w:hAnsiTheme="majorHAnsi"/>
          <w:b/>
          <w:sz w:val="28"/>
        </w:rPr>
        <w:t>года</w:t>
      </w:r>
    </w:p>
    <w:p w14:paraId="4E07059E" w14:textId="77777777" w:rsidR="00F86880" w:rsidRPr="007A6E48" w:rsidRDefault="00F86880">
      <w:pPr>
        <w:jc w:val="center"/>
        <w:rPr>
          <w:rFonts w:asciiTheme="majorHAnsi" w:hAnsiTheme="majorHAnsi"/>
          <w:b/>
          <w:sz w:val="28"/>
        </w:rPr>
      </w:pPr>
    </w:p>
    <w:p w14:paraId="7E6F6D70" w14:textId="11F6002E" w:rsidR="00F86880" w:rsidRPr="007A6E48" w:rsidRDefault="00252219">
      <w:pPr>
        <w:ind w:firstLine="708"/>
        <w:rPr>
          <w:rFonts w:asciiTheme="majorHAnsi" w:hAnsiTheme="majorHAnsi"/>
          <w:b/>
          <w:sz w:val="28"/>
        </w:rPr>
      </w:pPr>
      <w:r w:rsidRPr="007A6E48">
        <w:rPr>
          <w:rFonts w:asciiTheme="majorHAnsi" w:hAnsiTheme="majorHAnsi"/>
          <w:b/>
          <w:sz w:val="28"/>
        </w:rPr>
        <w:t>Организаторы:</w:t>
      </w:r>
      <w:r w:rsidR="007A6E48">
        <w:rPr>
          <w:rFonts w:asciiTheme="majorHAnsi" w:hAnsiTheme="majorHAnsi"/>
          <w:b/>
          <w:sz w:val="28"/>
        </w:rPr>
        <w:t xml:space="preserve"> </w:t>
      </w:r>
    </w:p>
    <w:p w14:paraId="13C6693C" w14:textId="77777777" w:rsidR="00F86880" w:rsidRPr="007A6E48" w:rsidRDefault="00F86880">
      <w:pPr>
        <w:ind w:firstLine="708"/>
        <w:rPr>
          <w:rFonts w:asciiTheme="majorHAnsi" w:hAnsiTheme="majorHAnsi"/>
          <w:b/>
          <w:sz w:val="28"/>
        </w:rPr>
      </w:pPr>
    </w:p>
    <w:p w14:paraId="6A9E025E" w14:textId="77777777" w:rsidR="002C45AF" w:rsidRPr="007A6E48" w:rsidRDefault="002C45AF" w:rsidP="002C45AF">
      <w:pPr>
        <w:pStyle w:val="af0"/>
        <w:numPr>
          <w:ilvl w:val="0"/>
          <w:numId w:val="1"/>
        </w:numPr>
        <w:ind w:left="714" w:hanging="357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Отделение общественных наук РАН</w:t>
      </w:r>
    </w:p>
    <w:p w14:paraId="3DBFECE7" w14:textId="694BFF95" w:rsidR="00F86880" w:rsidRDefault="00252219" w:rsidP="009E24AA">
      <w:pPr>
        <w:pStyle w:val="af0"/>
        <w:numPr>
          <w:ilvl w:val="0"/>
          <w:numId w:val="1"/>
        </w:numPr>
        <w:ind w:left="714" w:hanging="357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/>
          <w:sz w:val="28"/>
        </w:rPr>
        <w:t>ФГБУН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Институт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проблем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региональной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экономики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Российской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академии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наук</w:t>
      </w:r>
      <w:r w:rsidR="007A6E48">
        <w:rPr>
          <w:rFonts w:asciiTheme="majorHAnsi" w:hAnsiTheme="majorHAnsi"/>
          <w:sz w:val="28"/>
        </w:rPr>
        <w:t xml:space="preserve"> </w:t>
      </w:r>
      <w:r w:rsidR="00BB283B" w:rsidRPr="007A6E48">
        <w:rPr>
          <w:rFonts w:asciiTheme="majorHAnsi" w:hAnsiTheme="majorHAnsi"/>
          <w:sz w:val="28"/>
        </w:rPr>
        <w:t>(ИПРЭ</w:t>
      </w:r>
      <w:r w:rsidR="007A6E48">
        <w:rPr>
          <w:rFonts w:asciiTheme="majorHAnsi" w:hAnsiTheme="majorHAnsi"/>
          <w:sz w:val="28"/>
        </w:rPr>
        <w:t xml:space="preserve"> </w:t>
      </w:r>
      <w:r w:rsidR="00BB283B" w:rsidRPr="007A6E48">
        <w:rPr>
          <w:rFonts w:asciiTheme="majorHAnsi" w:hAnsiTheme="majorHAnsi"/>
          <w:sz w:val="28"/>
        </w:rPr>
        <w:t>РАН)</w:t>
      </w:r>
    </w:p>
    <w:p w14:paraId="54AA6A1A" w14:textId="7DFC2BD4" w:rsidR="000A551E" w:rsidRPr="007A6E48" w:rsidRDefault="000A551E" w:rsidP="000A551E">
      <w:pPr>
        <w:pStyle w:val="af0"/>
        <w:numPr>
          <w:ilvl w:val="0"/>
          <w:numId w:val="1"/>
        </w:numPr>
        <w:ind w:left="714" w:hanging="357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 w:cs="Cambria"/>
          <w:sz w:val="28"/>
        </w:rPr>
        <w:t>У</w:t>
      </w:r>
      <w:r w:rsidRPr="000A551E">
        <w:rPr>
          <w:rFonts w:asciiTheme="majorHAnsi" w:hAnsiTheme="majorHAnsi" w:cs="Cambria"/>
          <w:sz w:val="28"/>
        </w:rPr>
        <w:t>чреждени</w:t>
      </w:r>
      <w:r>
        <w:rPr>
          <w:rFonts w:asciiTheme="majorHAnsi" w:hAnsiTheme="majorHAnsi" w:cs="Cambria"/>
          <w:sz w:val="28"/>
        </w:rPr>
        <w:t>е</w:t>
      </w:r>
      <w:r w:rsidRPr="000A551E">
        <w:rPr>
          <w:rFonts w:asciiTheme="majorHAnsi" w:hAnsiTheme="majorHAnsi" w:cs="Cambria"/>
          <w:sz w:val="28"/>
        </w:rPr>
        <w:t xml:space="preserve"> образования </w:t>
      </w:r>
      <w:r>
        <w:rPr>
          <w:rFonts w:asciiTheme="majorHAnsi" w:hAnsiTheme="majorHAnsi" w:cs="Cambria"/>
          <w:sz w:val="28"/>
        </w:rPr>
        <w:t>“</w:t>
      </w:r>
      <w:r w:rsidRPr="007A6E48">
        <w:rPr>
          <w:rFonts w:asciiTheme="majorHAnsi" w:hAnsiTheme="majorHAnsi"/>
          <w:sz w:val="28"/>
        </w:rPr>
        <w:t>Белорусский</w:t>
      </w:r>
      <w:r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государственный</w:t>
      </w:r>
      <w:r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университет</w:t>
      </w:r>
      <w:r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транспорта</w:t>
      </w:r>
      <w:r>
        <w:rPr>
          <w:rFonts w:asciiTheme="majorHAnsi" w:hAnsiTheme="majorHAnsi"/>
          <w:sz w:val="28"/>
        </w:rPr>
        <w:t>”</w:t>
      </w:r>
    </w:p>
    <w:p w14:paraId="06F0260D" w14:textId="1394E1B7" w:rsidR="00BB283B" w:rsidRPr="007A6E48" w:rsidRDefault="000F48EF" w:rsidP="009E24AA">
      <w:pPr>
        <w:pStyle w:val="af0"/>
        <w:numPr>
          <w:ilvl w:val="0"/>
          <w:numId w:val="1"/>
        </w:numPr>
        <w:ind w:left="714" w:hanging="357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/>
          <w:sz w:val="28"/>
        </w:rPr>
        <w:t>Комитет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Санкт</w:t>
      </w:r>
      <w:r w:rsidR="004B128B" w:rsidRPr="007A6E48">
        <w:rPr>
          <w:rFonts w:asciiTheme="majorHAnsi" w:hAnsiTheme="majorHAnsi"/>
          <w:sz w:val="28"/>
        </w:rPr>
        <w:t>-</w:t>
      </w:r>
      <w:r w:rsidRPr="007A6E48">
        <w:rPr>
          <w:rFonts w:asciiTheme="majorHAnsi" w:hAnsiTheme="majorHAnsi"/>
          <w:sz w:val="28"/>
        </w:rPr>
        <w:t>Петербурга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по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делам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Арктики</w:t>
      </w:r>
      <w:r w:rsidR="007A6E48">
        <w:rPr>
          <w:rFonts w:asciiTheme="majorHAnsi" w:hAnsiTheme="majorHAnsi"/>
          <w:sz w:val="28"/>
        </w:rPr>
        <w:t xml:space="preserve"> </w:t>
      </w:r>
    </w:p>
    <w:p w14:paraId="79DF06B6" w14:textId="55E30344" w:rsidR="00E12D75" w:rsidRPr="007A6E48" w:rsidRDefault="00E12D75" w:rsidP="009E24AA">
      <w:pPr>
        <w:pStyle w:val="af0"/>
        <w:numPr>
          <w:ilvl w:val="0"/>
          <w:numId w:val="1"/>
        </w:numPr>
        <w:ind w:left="714" w:hanging="357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/>
          <w:sz w:val="28"/>
        </w:rPr>
        <w:t>МГУ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имени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М.В.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Ломоносова,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экономический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факультет</w:t>
      </w:r>
    </w:p>
    <w:p w14:paraId="315176E8" w14:textId="3B645DEF" w:rsidR="000B45DC" w:rsidRPr="007A6E48" w:rsidRDefault="0091579E" w:rsidP="009E24AA">
      <w:pPr>
        <w:pStyle w:val="af0"/>
        <w:numPr>
          <w:ilvl w:val="0"/>
          <w:numId w:val="1"/>
        </w:numPr>
        <w:ind w:left="714" w:hanging="357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/>
          <w:sz w:val="28"/>
        </w:rPr>
        <w:t>Северо-Западный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институт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управления</w:t>
      </w:r>
      <w:r w:rsidR="007A6E48">
        <w:rPr>
          <w:rFonts w:asciiTheme="majorHAnsi" w:hAnsiTheme="majorHAnsi"/>
          <w:sz w:val="28"/>
        </w:rPr>
        <w:t xml:space="preserve"> </w:t>
      </w:r>
      <w:r w:rsidR="00F101F0" w:rsidRPr="007A6E48">
        <w:rPr>
          <w:rFonts w:asciiTheme="majorHAnsi" w:hAnsiTheme="majorHAnsi"/>
          <w:sz w:val="28"/>
        </w:rPr>
        <w:t>РАНХ</w:t>
      </w:r>
      <w:r w:rsidR="008A27D5" w:rsidRPr="007A6E48">
        <w:rPr>
          <w:rFonts w:asciiTheme="majorHAnsi" w:hAnsiTheme="majorHAnsi"/>
          <w:sz w:val="28"/>
        </w:rPr>
        <w:t>и</w:t>
      </w:r>
      <w:r w:rsidR="00F101F0" w:rsidRPr="007A6E48">
        <w:rPr>
          <w:rFonts w:asciiTheme="majorHAnsi" w:hAnsiTheme="majorHAnsi"/>
          <w:sz w:val="28"/>
        </w:rPr>
        <w:t>ГС</w:t>
      </w:r>
      <w:r w:rsidR="007A6E48">
        <w:rPr>
          <w:rFonts w:asciiTheme="majorHAnsi" w:hAnsiTheme="majorHAnsi"/>
          <w:sz w:val="28"/>
        </w:rPr>
        <w:t xml:space="preserve"> </w:t>
      </w:r>
    </w:p>
    <w:p w14:paraId="06A67949" w14:textId="0FE821AF" w:rsidR="00F86880" w:rsidRPr="007A6E48" w:rsidRDefault="00F86880">
      <w:pPr>
        <w:spacing w:line="276" w:lineRule="auto"/>
        <w:jc w:val="both"/>
        <w:rPr>
          <w:rFonts w:asciiTheme="majorHAnsi" w:hAnsiTheme="majorHAnsi"/>
          <w:sz w:val="28"/>
        </w:rPr>
      </w:pPr>
    </w:p>
    <w:p w14:paraId="3EEA9CBC" w14:textId="40D01BCA" w:rsidR="00D64C83" w:rsidRDefault="00F101F0" w:rsidP="003723A2">
      <w:pPr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/>
          <w:sz w:val="28"/>
        </w:rPr>
        <w:t>Н</w:t>
      </w:r>
      <w:r w:rsidR="00252219" w:rsidRPr="007A6E48">
        <w:rPr>
          <w:rFonts w:asciiTheme="majorHAnsi" w:hAnsiTheme="majorHAnsi"/>
          <w:sz w:val="28"/>
        </w:rPr>
        <w:t>аучно-практическая</w:t>
      </w:r>
      <w:r w:rsidR="007A6E48">
        <w:rPr>
          <w:rFonts w:asciiTheme="majorHAnsi" w:hAnsiTheme="majorHAnsi"/>
          <w:sz w:val="28"/>
        </w:rPr>
        <w:t xml:space="preserve"> </w:t>
      </w:r>
      <w:r w:rsidR="00252219" w:rsidRPr="007A6E48">
        <w:rPr>
          <w:rFonts w:asciiTheme="majorHAnsi" w:hAnsiTheme="majorHAnsi"/>
          <w:sz w:val="28"/>
        </w:rPr>
        <w:t>конференция</w:t>
      </w:r>
      <w:r w:rsidR="007A6E48">
        <w:rPr>
          <w:rFonts w:asciiTheme="majorHAnsi" w:hAnsiTheme="majorHAnsi"/>
          <w:sz w:val="28"/>
        </w:rPr>
        <w:t xml:space="preserve"> </w:t>
      </w:r>
      <w:r w:rsidR="00252219" w:rsidRPr="007A6E48">
        <w:rPr>
          <w:rFonts w:asciiTheme="majorHAnsi" w:hAnsiTheme="majorHAnsi"/>
          <w:sz w:val="28"/>
        </w:rPr>
        <w:t>«</w:t>
      </w:r>
      <w:bookmarkStart w:id="4" w:name="_Hlk101524091"/>
      <w:r w:rsidR="000F48EF" w:rsidRPr="007A6E48">
        <w:rPr>
          <w:rFonts w:asciiTheme="majorHAnsi" w:hAnsiTheme="majorHAnsi"/>
          <w:b/>
          <w:sz w:val="28"/>
        </w:rPr>
        <w:t>Структурная</w:t>
      </w:r>
      <w:r w:rsidR="007A6E48">
        <w:rPr>
          <w:rFonts w:asciiTheme="majorHAnsi" w:hAnsiTheme="majorHAnsi"/>
          <w:b/>
          <w:sz w:val="28"/>
        </w:rPr>
        <w:t xml:space="preserve"> </w:t>
      </w:r>
      <w:r w:rsidR="000F48EF" w:rsidRPr="007A6E48">
        <w:rPr>
          <w:rFonts w:asciiTheme="majorHAnsi" w:hAnsiTheme="majorHAnsi"/>
          <w:b/>
          <w:sz w:val="28"/>
        </w:rPr>
        <w:t>трансформация</w:t>
      </w:r>
      <w:r w:rsidR="007A6E48">
        <w:rPr>
          <w:rFonts w:asciiTheme="majorHAnsi" w:hAnsiTheme="majorHAnsi"/>
          <w:b/>
          <w:sz w:val="28"/>
        </w:rPr>
        <w:t xml:space="preserve"> </w:t>
      </w:r>
      <w:r w:rsidR="000F48EF" w:rsidRPr="007A6E48">
        <w:rPr>
          <w:rFonts w:asciiTheme="majorHAnsi" w:hAnsiTheme="majorHAnsi"/>
          <w:b/>
          <w:sz w:val="28"/>
        </w:rPr>
        <w:t>экономики</w:t>
      </w:r>
      <w:r w:rsidR="007A6E48">
        <w:rPr>
          <w:rFonts w:asciiTheme="majorHAnsi" w:hAnsiTheme="majorHAnsi"/>
          <w:b/>
          <w:sz w:val="28"/>
        </w:rPr>
        <w:t xml:space="preserve"> </w:t>
      </w:r>
      <w:r w:rsidR="000F48EF" w:rsidRPr="007A6E48">
        <w:rPr>
          <w:rFonts w:asciiTheme="majorHAnsi" w:hAnsiTheme="majorHAnsi"/>
          <w:b/>
          <w:sz w:val="28"/>
        </w:rPr>
        <w:t>арктических</w:t>
      </w:r>
      <w:r w:rsidR="007A6E48">
        <w:rPr>
          <w:rFonts w:asciiTheme="majorHAnsi" w:hAnsiTheme="majorHAnsi"/>
          <w:b/>
          <w:sz w:val="28"/>
        </w:rPr>
        <w:t xml:space="preserve"> </w:t>
      </w:r>
      <w:r w:rsidR="000F48EF" w:rsidRPr="007A6E48">
        <w:rPr>
          <w:rFonts w:asciiTheme="majorHAnsi" w:hAnsiTheme="majorHAnsi"/>
          <w:b/>
          <w:sz w:val="28"/>
        </w:rPr>
        <w:t>регионов</w:t>
      </w:r>
      <w:r w:rsidR="00252219" w:rsidRPr="007A6E48">
        <w:rPr>
          <w:rFonts w:asciiTheme="majorHAnsi" w:hAnsiTheme="majorHAnsi"/>
          <w:sz w:val="28"/>
        </w:rPr>
        <w:t>»</w:t>
      </w:r>
      <w:r w:rsidR="007A6E48">
        <w:rPr>
          <w:rFonts w:asciiTheme="majorHAnsi" w:hAnsiTheme="majorHAnsi"/>
          <w:sz w:val="28"/>
        </w:rPr>
        <w:t xml:space="preserve"> </w:t>
      </w:r>
      <w:r w:rsidR="00252219" w:rsidRPr="007A6E48">
        <w:rPr>
          <w:rFonts w:asciiTheme="majorHAnsi" w:hAnsiTheme="majorHAnsi"/>
          <w:sz w:val="28"/>
        </w:rPr>
        <w:t>(далее</w:t>
      </w:r>
      <w:r w:rsidR="007A6E48">
        <w:rPr>
          <w:rFonts w:asciiTheme="majorHAnsi" w:hAnsiTheme="majorHAnsi"/>
          <w:sz w:val="28"/>
        </w:rPr>
        <w:t xml:space="preserve"> </w:t>
      </w:r>
      <w:r w:rsidR="00252219" w:rsidRPr="007A6E48">
        <w:rPr>
          <w:rFonts w:asciiTheme="majorHAnsi" w:hAnsiTheme="majorHAnsi"/>
          <w:sz w:val="28"/>
        </w:rPr>
        <w:t>–</w:t>
      </w:r>
      <w:r w:rsidR="007A6E48">
        <w:rPr>
          <w:rFonts w:asciiTheme="majorHAnsi" w:hAnsiTheme="majorHAnsi"/>
          <w:sz w:val="28"/>
        </w:rPr>
        <w:t xml:space="preserve"> </w:t>
      </w:r>
      <w:r w:rsidR="00252219" w:rsidRPr="007A6E48">
        <w:rPr>
          <w:rFonts w:asciiTheme="majorHAnsi" w:hAnsiTheme="majorHAnsi"/>
          <w:sz w:val="28"/>
        </w:rPr>
        <w:t>Конференция)</w:t>
      </w:r>
      <w:r w:rsidR="007A6E48">
        <w:rPr>
          <w:rFonts w:asciiTheme="majorHAnsi" w:hAnsiTheme="majorHAnsi"/>
          <w:sz w:val="28"/>
        </w:rPr>
        <w:t xml:space="preserve"> </w:t>
      </w:r>
      <w:r w:rsidR="003723A2" w:rsidRPr="007A6E48">
        <w:rPr>
          <w:rFonts w:asciiTheme="majorHAnsi" w:hAnsiTheme="majorHAnsi"/>
          <w:sz w:val="28"/>
        </w:rPr>
        <w:t>ставит</w:t>
      </w:r>
      <w:r w:rsidR="007A6E48">
        <w:rPr>
          <w:rFonts w:asciiTheme="majorHAnsi" w:hAnsiTheme="majorHAnsi"/>
          <w:sz w:val="28"/>
        </w:rPr>
        <w:t xml:space="preserve"> </w:t>
      </w:r>
      <w:r w:rsidR="003723A2" w:rsidRPr="007A6E48">
        <w:rPr>
          <w:rFonts w:asciiTheme="majorHAnsi" w:hAnsiTheme="majorHAnsi"/>
          <w:sz w:val="28"/>
        </w:rPr>
        <w:t>своей</w:t>
      </w:r>
      <w:r w:rsidR="007A6E48">
        <w:rPr>
          <w:rFonts w:asciiTheme="majorHAnsi" w:hAnsiTheme="majorHAnsi"/>
          <w:sz w:val="28"/>
        </w:rPr>
        <w:t xml:space="preserve"> </w:t>
      </w:r>
      <w:r w:rsidR="003723A2" w:rsidRPr="007A6E48">
        <w:rPr>
          <w:rFonts w:asciiTheme="majorHAnsi" w:hAnsiTheme="majorHAnsi"/>
          <w:sz w:val="28"/>
        </w:rPr>
        <w:t>целью</w:t>
      </w:r>
      <w:r w:rsidR="007A6E48">
        <w:rPr>
          <w:rFonts w:asciiTheme="majorHAnsi" w:hAnsiTheme="majorHAnsi"/>
          <w:sz w:val="28"/>
        </w:rPr>
        <w:t xml:space="preserve"> </w:t>
      </w:r>
      <w:r w:rsidR="000F48EF" w:rsidRPr="007A6E48">
        <w:rPr>
          <w:rFonts w:asciiTheme="majorHAnsi" w:hAnsiTheme="majorHAnsi"/>
          <w:sz w:val="28"/>
        </w:rPr>
        <w:t>обсуждение</w:t>
      </w:r>
      <w:r w:rsidR="007A6E48">
        <w:rPr>
          <w:rFonts w:asciiTheme="majorHAnsi" w:hAnsiTheme="majorHAnsi"/>
          <w:sz w:val="28"/>
        </w:rPr>
        <w:t xml:space="preserve"> </w:t>
      </w:r>
      <w:r w:rsidR="00D64C83">
        <w:rPr>
          <w:rFonts w:asciiTheme="majorHAnsi" w:hAnsiTheme="majorHAnsi"/>
          <w:sz w:val="28"/>
        </w:rPr>
        <w:t>проблем современного состояния и перспектив социально-экономического развития АЗРФ и разработк</w:t>
      </w:r>
      <w:r w:rsidR="00FA7EEA">
        <w:rPr>
          <w:rFonts w:asciiTheme="majorHAnsi" w:hAnsiTheme="majorHAnsi"/>
          <w:sz w:val="28"/>
        </w:rPr>
        <w:t>у</w:t>
      </w:r>
      <w:r w:rsidR="00D64C83">
        <w:rPr>
          <w:rFonts w:asciiTheme="majorHAnsi" w:hAnsiTheme="majorHAnsi"/>
          <w:sz w:val="28"/>
        </w:rPr>
        <w:t xml:space="preserve"> рекомендаций по структурной трансформации экономики арктических регионов. </w:t>
      </w:r>
    </w:p>
    <w:p w14:paraId="0AC6FC63" w14:textId="77777777" w:rsidR="00E245EC" w:rsidRDefault="00E245EC" w:rsidP="003723A2">
      <w:pPr>
        <w:jc w:val="both"/>
        <w:rPr>
          <w:rFonts w:asciiTheme="majorHAnsi" w:hAnsiTheme="majorHAnsi"/>
          <w:sz w:val="28"/>
        </w:rPr>
      </w:pPr>
    </w:p>
    <w:p w14:paraId="034A59EE" w14:textId="1C718CDE" w:rsidR="000F48EF" w:rsidRPr="007A6E48" w:rsidRDefault="003723A2" w:rsidP="007A6E48">
      <w:pPr>
        <w:spacing w:after="240"/>
        <w:jc w:val="center"/>
        <w:rPr>
          <w:rFonts w:asciiTheme="majorHAnsi" w:hAnsiTheme="majorHAnsi"/>
          <w:sz w:val="28"/>
        </w:rPr>
      </w:pPr>
      <w:r w:rsidRPr="007A6E48">
        <w:rPr>
          <w:rFonts w:asciiTheme="majorHAnsi" w:hAnsiTheme="majorHAnsi"/>
          <w:sz w:val="28"/>
        </w:rPr>
        <w:t>На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конференции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предлагается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рассмотреть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следующие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вопросы:</w:t>
      </w:r>
    </w:p>
    <w:p w14:paraId="337CC7E3" w14:textId="2ED14D85" w:rsidR="005D5EBF" w:rsidRPr="007A6E48" w:rsidRDefault="00D13D63" w:rsidP="007A6E48">
      <w:pPr>
        <w:pStyle w:val="af0"/>
        <w:numPr>
          <w:ilvl w:val="0"/>
          <w:numId w:val="3"/>
        </w:numPr>
        <w:shd w:val="clear" w:color="auto" w:fill="FFFFFF"/>
        <w:ind w:left="709"/>
        <w:jc w:val="both"/>
        <w:rPr>
          <w:rFonts w:asciiTheme="majorHAnsi" w:hAnsiTheme="majorHAnsi"/>
          <w:color w:val="auto"/>
          <w:sz w:val="28"/>
          <w:szCs w:val="28"/>
        </w:rPr>
      </w:pPr>
      <w:r w:rsidRPr="007A6E48">
        <w:rPr>
          <w:rFonts w:asciiTheme="majorHAnsi" w:hAnsiTheme="majorHAnsi"/>
          <w:color w:val="auto"/>
          <w:sz w:val="28"/>
          <w:szCs w:val="28"/>
        </w:rPr>
        <w:t>Специфика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современных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социально-экономических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процессов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и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проблем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регионов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А</w:t>
      </w:r>
      <w:r w:rsidR="005D5EBF" w:rsidRPr="007A6E48">
        <w:rPr>
          <w:rFonts w:asciiTheme="majorHAnsi" w:hAnsiTheme="majorHAnsi"/>
          <w:color w:val="auto"/>
          <w:sz w:val="28"/>
          <w:szCs w:val="28"/>
        </w:rPr>
        <w:t>ЗРФ</w:t>
      </w:r>
      <w:r w:rsidR="007A6E48">
        <w:rPr>
          <w:rFonts w:asciiTheme="majorHAnsi" w:hAnsiTheme="majorHAnsi"/>
          <w:color w:val="auto"/>
          <w:sz w:val="28"/>
          <w:szCs w:val="28"/>
        </w:rPr>
        <w:t>.</w:t>
      </w:r>
    </w:p>
    <w:p w14:paraId="7DB8F23E" w14:textId="5C12F106" w:rsidR="005D5EBF" w:rsidRPr="007A6E48" w:rsidRDefault="005D5EBF" w:rsidP="005D5EBF">
      <w:pPr>
        <w:pStyle w:val="af0"/>
        <w:numPr>
          <w:ilvl w:val="0"/>
          <w:numId w:val="3"/>
        </w:numPr>
        <w:shd w:val="clear" w:color="auto" w:fill="FFFFFF"/>
        <w:ind w:left="709"/>
        <w:jc w:val="both"/>
        <w:rPr>
          <w:rFonts w:asciiTheme="majorHAnsi" w:hAnsiTheme="majorHAnsi"/>
          <w:color w:val="auto"/>
          <w:sz w:val="28"/>
          <w:szCs w:val="28"/>
        </w:rPr>
      </w:pPr>
      <w:r w:rsidRPr="007A6E48">
        <w:rPr>
          <w:rFonts w:asciiTheme="majorHAnsi" w:hAnsiTheme="majorHAnsi"/>
          <w:color w:val="auto"/>
          <w:sz w:val="28"/>
          <w:szCs w:val="28"/>
        </w:rPr>
        <w:lastRenderedPageBreak/>
        <w:t>Методический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и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экономико-математический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инструментарий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цифровизации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процесса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структурной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трансформации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региональной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экономики.</w:t>
      </w:r>
    </w:p>
    <w:p w14:paraId="06643E14" w14:textId="2E97BB50" w:rsidR="000124FE" w:rsidRPr="007A6E48" w:rsidRDefault="000124FE" w:rsidP="007A6E48">
      <w:pPr>
        <w:pStyle w:val="af0"/>
        <w:numPr>
          <w:ilvl w:val="0"/>
          <w:numId w:val="3"/>
        </w:numPr>
        <w:shd w:val="clear" w:color="auto" w:fill="FFFFFF"/>
        <w:ind w:left="709"/>
        <w:jc w:val="both"/>
        <w:rPr>
          <w:rFonts w:asciiTheme="majorHAnsi" w:hAnsiTheme="majorHAnsi"/>
          <w:color w:val="auto"/>
          <w:sz w:val="28"/>
          <w:szCs w:val="28"/>
        </w:rPr>
      </w:pPr>
      <w:r w:rsidRPr="007A6E48">
        <w:rPr>
          <w:rFonts w:asciiTheme="majorHAnsi" w:hAnsiTheme="majorHAnsi"/>
          <w:color w:val="auto"/>
          <w:sz w:val="28"/>
          <w:szCs w:val="28"/>
        </w:rPr>
        <w:t>С</w:t>
      </w:r>
      <w:r w:rsidR="000F48EF" w:rsidRPr="007A6E48">
        <w:rPr>
          <w:rFonts w:asciiTheme="majorHAnsi" w:hAnsiTheme="majorHAnsi"/>
          <w:color w:val="auto"/>
          <w:sz w:val="28"/>
          <w:szCs w:val="28"/>
        </w:rPr>
        <w:t>остояни</w:t>
      </w:r>
      <w:r w:rsidRPr="007A6E48">
        <w:rPr>
          <w:rFonts w:asciiTheme="majorHAnsi" w:hAnsiTheme="majorHAnsi"/>
          <w:color w:val="auto"/>
          <w:sz w:val="28"/>
          <w:szCs w:val="28"/>
        </w:rPr>
        <w:t>е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и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перспективы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развития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142CDB" w:rsidRPr="007A6E48">
        <w:rPr>
          <w:rFonts w:asciiTheme="majorHAnsi" w:hAnsiTheme="majorHAnsi"/>
          <w:color w:val="auto"/>
          <w:sz w:val="28"/>
          <w:szCs w:val="28"/>
        </w:rPr>
        <w:t>транспортной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0F48EF" w:rsidRPr="007A6E48">
        <w:rPr>
          <w:rFonts w:asciiTheme="majorHAnsi" w:hAnsiTheme="majorHAnsi"/>
          <w:color w:val="auto"/>
          <w:sz w:val="28"/>
          <w:szCs w:val="28"/>
        </w:rPr>
        <w:t>инфрастру</w:t>
      </w:r>
      <w:r w:rsidR="00142CDB" w:rsidRPr="007A6E48">
        <w:rPr>
          <w:rFonts w:asciiTheme="majorHAnsi" w:hAnsiTheme="majorHAnsi"/>
          <w:color w:val="auto"/>
          <w:sz w:val="28"/>
          <w:szCs w:val="28"/>
        </w:rPr>
        <w:t>ктуры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142CDB" w:rsidRPr="007A6E48">
        <w:rPr>
          <w:rFonts w:asciiTheme="majorHAnsi" w:hAnsiTheme="majorHAnsi"/>
          <w:color w:val="auto"/>
          <w:sz w:val="28"/>
          <w:szCs w:val="28"/>
        </w:rPr>
        <w:t>макро</w:t>
      </w:r>
      <w:r w:rsidR="000F48EF" w:rsidRPr="007A6E48">
        <w:rPr>
          <w:rFonts w:asciiTheme="majorHAnsi" w:hAnsiTheme="majorHAnsi"/>
          <w:color w:val="auto"/>
          <w:sz w:val="28"/>
          <w:szCs w:val="28"/>
        </w:rPr>
        <w:t>региона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. </w:t>
      </w:r>
    </w:p>
    <w:p w14:paraId="78FEBDFB" w14:textId="61BDE0F1" w:rsidR="004278DA" w:rsidRPr="007A6E48" w:rsidRDefault="000F48EF" w:rsidP="004278DA">
      <w:pPr>
        <w:pStyle w:val="af0"/>
        <w:numPr>
          <w:ilvl w:val="0"/>
          <w:numId w:val="3"/>
        </w:numPr>
        <w:shd w:val="clear" w:color="auto" w:fill="FFFFFF"/>
        <w:ind w:left="709"/>
        <w:jc w:val="both"/>
        <w:rPr>
          <w:rFonts w:asciiTheme="majorHAnsi" w:hAnsiTheme="majorHAnsi" w:cs="Cambria"/>
          <w:b/>
          <w:color w:val="auto"/>
          <w:sz w:val="28"/>
        </w:rPr>
      </w:pPr>
      <w:r w:rsidRPr="007A6E48">
        <w:rPr>
          <w:rFonts w:asciiTheme="majorHAnsi" w:hAnsiTheme="majorHAnsi"/>
          <w:color w:val="auto"/>
          <w:sz w:val="28"/>
          <w:szCs w:val="28"/>
        </w:rPr>
        <w:t>Анализ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потребности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0124FE" w:rsidRPr="007A6E48">
        <w:rPr>
          <w:rFonts w:asciiTheme="majorHAnsi" w:hAnsiTheme="majorHAnsi"/>
          <w:color w:val="auto"/>
          <w:sz w:val="28"/>
          <w:szCs w:val="28"/>
        </w:rPr>
        <w:t>арктических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регионов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A6E48">
        <w:rPr>
          <w:rFonts w:asciiTheme="majorHAnsi" w:hAnsiTheme="majorHAnsi"/>
          <w:color w:val="auto"/>
          <w:sz w:val="28"/>
          <w:szCs w:val="28"/>
        </w:rPr>
        <w:t>в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4278DA" w:rsidRPr="007A6E48">
        <w:rPr>
          <w:rFonts w:asciiTheme="majorHAnsi" w:hAnsiTheme="majorHAnsi"/>
          <w:color w:val="auto"/>
          <w:sz w:val="28"/>
          <w:szCs w:val="28"/>
        </w:rPr>
        <w:t>трудовых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4278DA" w:rsidRPr="007A6E48">
        <w:rPr>
          <w:rFonts w:asciiTheme="majorHAnsi" w:hAnsiTheme="majorHAnsi"/>
          <w:color w:val="auto"/>
          <w:sz w:val="28"/>
          <w:szCs w:val="28"/>
        </w:rPr>
        <w:t>ресурсах.</w:t>
      </w:r>
      <w:r w:rsidR="007A6E48">
        <w:rPr>
          <w:rFonts w:asciiTheme="majorHAnsi" w:hAnsiTheme="majorHAnsi"/>
          <w:color w:val="auto"/>
          <w:sz w:val="28"/>
          <w:szCs w:val="28"/>
        </w:rPr>
        <w:t xml:space="preserve"> </w:t>
      </w:r>
    </w:p>
    <w:p w14:paraId="115B781E" w14:textId="77777777" w:rsidR="004278DA" w:rsidRPr="007A6E48" w:rsidRDefault="004278DA" w:rsidP="004278DA">
      <w:pPr>
        <w:pStyle w:val="af0"/>
        <w:shd w:val="clear" w:color="auto" w:fill="FFFFFF"/>
        <w:ind w:left="709"/>
        <w:jc w:val="both"/>
        <w:rPr>
          <w:rFonts w:asciiTheme="majorHAnsi" w:hAnsiTheme="majorHAnsi" w:cs="Cambria"/>
          <w:b/>
          <w:sz w:val="28"/>
        </w:rPr>
      </w:pPr>
    </w:p>
    <w:p w14:paraId="47DC0AEE" w14:textId="50B05EB6" w:rsidR="00F86880" w:rsidRPr="007A6E48" w:rsidRDefault="00252219" w:rsidP="007C7BAB">
      <w:pPr>
        <w:spacing w:after="200" w:line="276" w:lineRule="auto"/>
        <w:rPr>
          <w:rFonts w:asciiTheme="majorHAnsi" w:hAnsiTheme="majorHAnsi"/>
          <w:b/>
          <w:sz w:val="28"/>
        </w:rPr>
      </w:pPr>
      <w:r w:rsidRPr="007A6E48">
        <w:rPr>
          <w:rFonts w:asciiTheme="majorHAnsi" w:hAnsiTheme="majorHAnsi" w:cs="Cambria"/>
          <w:b/>
          <w:sz w:val="28"/>
        </w:rPr>
        <w:t>Организационный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комитет:</w:t>
      </w:r>
    </w:p>
    <w:p w14:paraId="075BC848" w14:textId="53BAC455" w:rsidR="00F86880" w:rsidRPr="007A6E48" w:rsidRDefault="00252219" w:rsidP="007C7BAB">
      <w:pPr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 w:cs="Cambria"/>
          <w:sz w:val="28"/>
        </w:rPr>
        <w:t>Председатель</w:t>
      </w:r>
      <w:r w:rsidRPr="007A6E48">
        <w:rPr>
          <w:rFonts w:asciiTheme="majorHAnsi" w:hAnsiTheme="majorHAnsi"/>
          <w:sz w:val="28"/>
        </w:rPr>
        <w:t>: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научный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руководитель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ИПРЭ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РАН</w:t>
      </w:r>
      <w:r w:rsidR="007A6E48">
        <w:rPr>
          <w:rFonts w:asciiTheme="majorHAnsi" w:hAnsiTheme="majorHAnsi" w:cs="Cambria"/>
          <w:sz w:val="28"/>
        </w:rPr>
        <w:t>,</w:t>
      </w:r>
      <w:r w:rsidR="007A6E48">
        <w:rPr>
          <w:rFonts w:asciiTheme="majorHAnsi" w:hAnsiTheme="majorHAnsi"/>
          <w:sz w:val="28"/>
        </w:rPr>
        <w:t xml:space="preserve"> </w:t>
      </w:r>
      <w:r w:rsidR="009E24AA" w:rsidRPr="007A6E48">
        <w:rPr>
          <w:rFonts w:asciiTheme="majorHAnsi" w:hAnsiTheme="majorHAnsi"/>
          <w:sz w:val="28"/>
        </w:rPr>
        <w:t>д.э.н.,</w:t>
      </w:r>
      <w:r w:rsidR="007A6E48">
        <w:rPr>
          <w:rFonts w:asciiTheme="majorHAnsi" w:hAnsiTheme="majorHAnsi"/>
          <w:sz w:val="28"/>
        </w:rPr>
        <w:t xml:space="preserve"> </w:t>
      </w:r>
      <w:r w:rsidR="009E24AA" w:rsidRPr="007A6E48">
        <w:rPr>
          <w:rFonts w:asciiTheme="majorHAnsi" w:hAnsiTheme="majorHAnsi"/>
          <w:sz w:val="28"/>
        </w:rPr>
        <w:t>профессор,</w:t>
      </w:r>
      <w:r w:rsidR="007A6E48">
        <w:rPr>
          <w:rFonts w:asciiTheme="majorHAnsi" w:hAnsiTheme="majorHAnsi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академик</w:t>
      </w:r>
      <w:r w:rsidR="007A6E48">
        <w:rPr>
          <w:rFonts w:asciiTheme="majorHAnsi" w:hAnsiTheme="majorHAnsi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РАН</w:t>
      </w:r>
      <w:r w:rsidR="007A6E48">
        <w:rPr>
          <w:rFonts w:asciiTheme="majorHAnsi" w:hAnsiTheme="majorHAnsi" w:cs="Cambria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В</w:t>
      </w:r>
      <w:r w:rsidRPr="007A6E48">
        <w:rPr>
          <w:rFonts w:asciiTheme="majorHAnsi" w:hAnsiTheme="majorHAnsi"/>
          <w:sz w:val="28"/>
        </w:rPr>
        <w:t>.</w:t>
      </w:r>
      <w:r w:rsidRPr="007A6E48">
        <w:rPr>
          <w:rFonts w:asciiTheme="majorHAnsi" w:hAnsiTheme="majorHAnsi" w:cs="Cambria"/>
          <w:sz w:val="28"/>
        </w:rPr>
        <w:t>В</w:t>
      </w:r>
      <w:r w:rsidRPr="007A6E48">
        <w:rPr>
          <w:rFonts w:asciiTheme="majorHAnsi" w:hAnsiTheme="majorHAnsi"/>
          <w:sz w:val="28"/>
        </w:rPr>
        <w:t>.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Окрепилов</w:t>
      </w:r>
    </w:p>
    <w:p w14:paraId="671F301F" w14:textId="77777777" w:rsidR="00F86880" w:rsidRPr="007A6E48" w:rsidRDefault="00F86880" w:rsidP="007C7BAB">
      <w:pPr>
        <w:jc w:val="both"/>
        <w:rPr>
          <w:rFonts w:asciiTheme="majorHAnsi" w:hAnsiTheme="majorHAnsi"/>
        </w:rPr>
      </w:pPr>
    </w:p>
    <w:p w14:paraId="3285F76B" w14:textId="1C704D93" w:rsidR="00F86880" w:rsidRPr="007A6E48" w:rsidRDefault="000A551E" w:rsidP="007C7BAB">
      <w:pPr>
        <w:jc w:val="both"/>
        <w:rPr>
          <w:rFonts w:asciiTheme="majorHAnsi" w:hAnsiTheme="majorHAnsi" w:cs="Cambria"/>
          <w:color w:val="000000" w:themeColor="text1"/>
          <w:sz w:val="28"/>
        </w:rPr>
      </w:pPr>
      <w:r w:rsidRPr="000A551E">
        <w:rPr>
          <w:rFonts w:asciiTheme="majorHAnsi" w:hAnsiTheme="majorHAnsi" w:cs="Cambria"/>
          <w:b/>
          <w:bCs/>
          <w:color w:val="000000" w:themeColor="text1"/>
          <w:sz w:val="28"/>
        </w:rPr>
        <w:t>Сопредседатели</w:t>
      </w:r>
      <w:r w:rsidR="00252219" w:rsidRPr="007A6E48">
        <w:rPr>
          <w:rFonts w:asciiTheme="majorHAnsi" w:hAnsiTheme="majorHAnsi" w:cs="Cambria"/>
          <w:color w:val="000000" w:themeColor="text1"/>
          <w:sz w:val="28"/>
        </w:rPr>
        <w:t>:</w:t>
      </w:r>
    </w:p>
    <w:p w14:paraId="58719BC3" w14:textId="5B555DC3" w:rsidR="00F86880" w:rsidRPr="007A6E48" w:rsidRDefault="00252219" w:rsidP="007C7BAB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 w:cs="Cambria"/>
          <w:sz w:val="28"/>
        </w:rPr>
        <w:t>директор</w:t>
      </w:r>
      <w:r w:rsidR="007A6E48">
        <w:rPr>
          <w:rFonts w:asciiTheme="majorHAnsi" w:hAnsiTheme="majorHAnsi" w:cs="Cambria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ИПРЭ</w:t>
      </w:r>
      <w:r w:rsidR="007A6E48">
        <w:rPr>
          <w:rFonts w:asciiTheme="majorHAnsi" w:hAnsiTheme="majorHAnsi" w:cs="Cambria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РАН,</w:t>
      </w:r>
      <w:r w:rsidR="007A6E48">
        <w:rPr>
          <w:rFonts w:asciiTheme="majorHAnsi" w:hAnsiTheme="majorHAnsi" w:cs="Cambria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д</w:t>
      </w:r>
      <w:r w:rsidRPr="007A6E48">
        <w:rPr>
          <w:rFonts w:asciiTheme="majorHAnsi" w:hAnsiTheme="majorHAnsi"/>
          <w:sz w:val="28"/>
        </w:rPr>
        <w:t>.</w:t>
      </w:r>
      <w:r w:rsidRPr="007A6E48">
        <w:rPr>
          <w:rFonts w:asciiTheme="majorHAnsi" w:hAnsiTheme="majorHAnsi" w:cs="Cambria"/>
          <w:sz w:val="28"/>
        </w:rPr>
        <w:t>э</w:t>
      </w:r>
      <w:r w:rsidRPr="007A6E48">
        <w:rPr>
          <w:rFonts w:asciiTheme="majorHAnsi" w:hAnsiTheme="majorHAnsi"/>
          <w:sz w:val="28"/>
        </w:rPr>
        <w:t>.</w:t>
      </w:r>
      <w:r w:rsidRPr="007A6E48">
        <w:rPr>
          <w:rFonts w:asciiTheme="majorHAnsi" w:hAnsiTheme="majorHAnsi" w:cs="Cambria"/>
          <w:sz w:val="28"/>
        </w:rPr>
        <w:t>н</w:t>
      </w:r>
      <w:r w:rsidRPr="007A6E48">
        <w:rPr>
          <w:rFonts w:asciiTheme="majorHAnsi" w:hAnsiTheme="majorHAnsi"/>
          <w:sz w:val="28"/>
        </w:rPr>
        <w:t>.,</w:t>
      </w:r>
      <w:r w:rsidR="007A6E48">
        <w:rPr>
          <w:rFonts w:asciiTheme="majorHAnsi" w:hAnsiTheme="majorHAnsi"/>
          <w:sz w:val="28"/>
        </w:rPr>
        <w:t xml:space="preserve"> </w:t>
      </w:r>
      <w:r w:rsidR="007A6E48" w:rsidRPr="007A6E48">
        <w:rPr>
          <w:rFonts w:asciiTheme="majorHAnsi" w:hAnsiTheme="majorHAnsi" w:cs="Cambria"/>
          <w:sz w:val="28"/>
        </w:rPr>
        <w:t>профессор</w:t>
      </w:r>
      <w:r w:rsidRPr="007A6E48">
        <w:rPr>
          <w:rFonts w:asciiTheme="majorHAnsi" w:hAnsiTheme="majorHAnsi"/>
          <w:sz w:val="28"/>
        </w:rPr>
        <w:t>,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профессор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РАО</w:t>
      </w:r>
      <w:r w:rsidR="007A6E48">
        <w:rPr>
          <w:rFonts w:asciiTheme="majorHAnsi" w:hAnsiTheme="majorHAnsi" w:cs="Cambria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А</w:t>
      </w:r>
      <w:r w:rsidRPr="007A6E48">
        <w:rPr>
          <w:rFonts w:asciiTheme="majorHAnsi" w:hAnsiTheme="majorHAnsi"/>
          <w:sz w:val="28"/>
        </w:rPr>
        <w:t>.</w:t>
      </w:r>
      <w:r w:rsidRPr="007A6E48">
        <w:rPr>
          <w:rFonts w:asciiTheme="majorHAnsi" w:hAnsiTheme="majorHAnsi" w:cs="Cambria"/>
          <w:sz w:val="28"/>
        </w:rPr>
        <w:t>Д</w:t>
      </w:r>
      <w:r w:rsidRPr="007A6E48">
        <w:rPr>
          <w:rFonts w:asciiTheme="majorHAnsi" w:hAnsiTheme="majorHAnsi"/>
          <w:sz w:val="28"/>
        </w:rPr>
        <w:t>.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Шматко</w:t>
      </w:r>
    </w:p>
    <w:p w14:paraId="19716427" w14:textId="59BE71DE" w:rsidR="00F86880" w:rsidRPr="007A6E48" w:rsidRDefault="00252219" w:rsidP="007C7BAB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 w:cs="Cambria"/>
          <w:sz w:val="28"/>
        </w:rPr>
        <w:t>руководитель</w:t>
      </w:r>
      <w:r w:rsidR="007A6E48">
        <w:rPr>
          <w:rFonts w:asciiTheme="majorHAnsi" w:hAnsiTheme="majorHAnsi" w:cs="Cambria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научного</w:t>
      </w:r>
      <w:r w:rsidR="007A6E48">
        <w:rPr>
          <w:rFonts w:asciiTheme="majorHAnsi" w:hAnsiTheme="majorHAnsi" w:cs="Cambria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направления</w:t>
      </w:r>
      <w:r w:rsidR="007A6E48">
        <w:rPr>
          <w:rFonts w:asciiTheme="majorHAnsi" w:hAnsiTheme="majorHAnsi" w:cs="Cambria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ИПРЭ</w:t>
      </w:r>
      <w:r w:rsidR="007A6E48">
        <w:rPr>
          <w:rFonts w:asciiTheme="majorHAnsi" w:hAnsiTheme="majorHAnsi" w:cs="Cambria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РАН,</w:t>
      </w:r>
      <w:r w:rsidR="007A6E48">
        <w:rPr>
          <w:rFonts w:asciiTheme="majorHAnsi" w:hAnsiTheme="majorHAnsi" w:cs="Cambria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д</w:t>
      </w:r>
      <w:r w:rsidRPr="007A6E48">
        <w:rPr>
          <w:rFonts w:asciiTheme="majorHAnsi" w:hAnsiTheme="majorHAnsi"/>
          <w:sz w:val="28"/>
        </w:rPr>
        <w:t>.</w:t>
      </w:r>
      <w:r w:rsidRPr="007A6E48">
        <w:rPr>
          <w:rFonts w:asciiTheme="majorHAnsi" w:hAnsiTheme="majorHAnsi" w:cs="Cambria"/>
          <w:sz w:val="28"/>
        </w:rPr>
        <w:t>э</w:t>
      </w:r>
      <w:r w:rsidRPr="007A6E48">
        <w:rPr>
          <w:rFonts w:asciiTheme="majorHAnsi" w:hAnsiTheme="majorHAnsi"/>
          <w:sz w:val="28"/>
        </w:rPr>
        <w:t>.</w:t>
      </w:r>
      <w:r w:rsidRPr="007A6E48">
        <w:rPr>
          <w:rFonts w:asciiTheme="majorHAnsi" w:hAnsiTheme="majorHAnsi" w:cs="Cambria"/>
          <w:sz w:val="28"/>
        </w:rPr>
        <w:t>н</w:t>
      </w:r>
      <w:r w:rsidRPr="007A6E48">
        <w:rPr>
          <w:rFonts w:asciiTheme="majorHAnsi" w:hAnsiTheme="majorHAnsi"/>
          <w:sz w:val="28"/>
        </w:rPr>
        <w:t>.,</w:t>
      </w:r>
      <w:r w:rsidR="007A6E48">
        <w:rPr>
          <w:rFonts w:asciiTheme="majorHAnsi" w:hAnsiTheme="majorHAnsi"/>
          <w:sz w:val="28"/>
        </w:rPr>
        <w:t xml:space="preserve"> </w:t>
      </w:r>
      <w:r w:rsidR="007A6E48" w:rsidRPr="007A6E48">
        <w:rPr>
          <w:rFonts w:asciiTheme="majorHAnsi" w:hAnsiTheme="majorHAnsi" w:cs="Cambria"/>
          <w:sz w:val="28"/>
        </w:rPr>
        <w:t>профессор</w:t>
      </w:r>
    </w:p>
    <w:p w14:paraId="5E67565A" w14:textId="77777777" w:rsidR="000A551E" w:rsidRDefault="00252219" w:rsidP="000A551E">
      <w:pPr>
        <w:pStyle w:val="af0"/>
        <w:spacing w:before="120" w:after="120"/>
        <w:ind w:left="714"/>
        <w:jc w:val="both"/>
        <w:rPr>
          <w:rFonts w:asciiTheme="majorHAnsi" w:hAnsiTheme="majorHAnsi" w:cs="Cambria"/>
          <w:sz w:val="28"/>
        </w:rPr>
      </w:pPr>
      <w:r w:rsidRPr="007A6E48">
        <w:rPr>
          <w:rFonts w:asciiTheme="majorHAnsi" w:hAnsiTheme="majorHAnsi" w:cs="Cambria"/>
          <w:sz w:val="28"/>
        </w:rPr>
        <w:t>С</w:t>
      </w:r>
      <w:r w:rsidRPr="007A6E48">
        <w:rPr>
          <w:rFonts w:asciiTheme="majorHAnsi" w:hAnsiTheme="majorHAnsi"/>
          <w:sz w:val="28"/>
        </w:rPr>
        <w:t>.</w:t>
      </w:r>
      <w:r w:rsidRPr="007A6E48">
        <w:rPr>
          <w:rFonts w:asciiTheme="majorHAnsi" w:hAnsiTheme="majorHAnsi" w:cs="Cambria"/>
          <w:sz w:val="28"/>
        </w:rPr>
        <w:t>В</w:t>
      </w:r>
      <w:r w:rsidRPr="007A6E48">
        <w:rPr>
          <w:rFonts w:asciiTheme="majorHAnsi" w:hAnsiTheme="majorHAnsi"/>
          <w:sz w:val="28"/>
        </w:rPr>
        <w:t>.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Кузнецов</w:t>
      </w:r>
      <w:r w:rsidR="007A6E48">
        <w:rPr>
          <w:rFonts w:asciiTheme="majorHAnsi" w:hAnsiTheme="majorHAnsi" w:cs="Cambria"/>
          <w:sz w:val="28"/>
        </w:rPr>
        <w:t xml:space="preserve"> </w:t>
      </w:r>
    </w:p>
    <w:p w14:paraId="5C797F66" w14:textId="3A0B4BCA" w:rsidR="000A551E" w:rsidRPr="000A551E" w:rsidRDefault="000A551E" w:rsidP="000A551E">
      <w:pPr>
        <w:pStyle w:val="af0"/>
        <w:numPr>
          <w:ilvl w:val="0"/>
          <w:numId w:val="5"/>
        </w:numPr>
        <w:spacing w:before="120" w:after="120"/>
        <w:ind w:left="709"/>
        <w:jc w:val="both"/>
        <w:rPr>
          <w:rFonts w:asciiTheme="majorHAnsi" w:hAnsiTheme="majorHAnsi" w:cs="Cambria"/>
          <w:sz w:val="28"/>
        </w:rPr>
      </w:pPr>
      <w:r w:rsidRPr="000A551E">
        <w:rPr>
          <w:rFonts w:asciiTheme="majorHAnsi" w:hAnsiTheme="majorHAnsi" w:cs="Cambria"/>
          <w:sz w:val="28"/>
        </w:rPr>
        <w:t>проректор по научной работе учреждения образования "Белорусский государственный университет транспорта" к.т.н., доцент А.А. Ерофеев</w:t>
      </w:r>
    </w:p>
    <w:p w14:paraId="02DD5AE3" w14:textId="7A125D90" w:rsidR="00EC04B7" w:rsidRPr="007A6E48" w:rsidRDefault="001E43CA" w:rsidP="007C7BAB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 w:cs="Cambria"/>
          <w:sz w:val="28"/>
        </w:rPr>
        <w:t>з</w:t>
      </w:r>
      <w:r w:rsidR="00EB7F33" w:rsidRPr="007A6E48">
        <w:rPr>
          <w:rFonts w:asciiTheme="majorHAnsi" w:hAnsiTheme="majorHAnsi" w:cs="Cambria"/>
          <w:sz w:val="28"/>
        </w:rPr>
        <w:t>аведующий</w:t>
      </w:r>
      <w:r w:rsidR="007A6E48">
        <w:rPr>
          <w:rFonts w:asciiTheme="majorHAnsi" w:hAnsiTheme="majorHAnsi" w:cs="Cambria"/>
          <w:sz w:val="28"/>
        </w:rPr>
        <w:t xml:space="preserve"> </w:t>
      </w:r>
      <w:r w:rsidR="00EB7F33" w:rsidRPr="007A6E48">
        <w:rPr>
          <w:rFonts w:asciiTheme="majorHAnsi" w:hAnsiTheme="majorHAnsi" w:cs="Cambria"/>
          <w:sz w:val="28"/>
        </w:rPr>
        <w:t>лабораторией</w:t>
      </w:r>
      <w:r w:rsidR="007A6E48">
        <w:rPr>
          <w:rFonts w:asciiTheme="majorHAnsi" w:hAnsiTheme="majorHAnsi" w:cs="Cambria"/>
          <w:sz w:val="28"/>
        </w:rPr>
        <w:t xml:space="preserve"> </w:t>
      </w:r>
      <w:r w:rsidR="00572D6F" w:rsidRPr="007A6E48">
        <w:rPr>
          <w:rFonts w:asciiTheme="majorHAnsi" w:hAnsiTheme="majorHAnsi" w:cs="Cambria"/>
          <w:sz w:val="28"/>
        </w:rPr>
        <w:t>теоретической</w:t>
      </w:r>
      <w:r w:rsidR="007A6E48">
        <w:rPr>
          <w:rFonts w:asciiTheme="majorHAnsi" w:hAnsiTheme="majorHAnsi" w:cs="Cambria"/>
          <w:sz w:val="28"/>
        </w:rPr>
        <w:t xml:space="preserve"> </w:t>
      </w:r>
      <w:r w:rsidR="00572D6F" w:rsidRPr="007A6E48">
        <w:rPr>
          <w:rFonts w:asciiTheme="majorHAnsi" w:hAnsiTheme="majorHAnsi" w:cs="Cambria"/>
          <w:sz w:val="28"/>
        </w:rPr>
        <w:t>экономики</w:t>
      </w:r>
      <w:r w:rsidR="007A6E48">
        <w:rPr>
          <w:rFonts w:asciiTheme="majorHAnsi" w:hAnsiTheme="majorHAnsi" w:cs="Cambria"/>
          <w:sz w:val="28"/>
        </w:rPr>
        <w:t xml:space="preserve"> </w:t>
      </w:r>
      <w:r w:rsidR="00572D6F" w:rsidRPr="007A6E48">
        <w:rPr>
          <w:rFonts w:asciiTheme="majorHAnsi" w:hAnsiTheme="majorHAnsi" w:cs="Cambria"/>
          <w:sz w:val="28"/>
        </w:rPr>
        <w:t>и</w:t>
      </w:r>
      <w:r w:rsidR="007A6E48">
        <w:rPr>
          <w:rFonts w:asciiTheme="majorHAnsi" w:hAnsiTheme="majorHAnsi" w:cs="Cambria"/>
          <w:sz w:val="28"/>
        </w:rPr>
        <w:t xml:space="preserve"> </w:t>
      </w:r>
      <w:r w:rsidR="00572D6F" w:rsidRPr="007A6E48">
        <w:rPr>
          <w:rFonts w:asciiTheme="majorHAnsi" w:hAnsiTheme="majorHAnsi" w:cs="Cambria"/>
          <w:sz w:val="28"/>
        </w:rPr>
        <w:t>регионального</w:t>
      </w:r>
      <w:r w:rsidR="007A6E48">
        <w:rPr>
          <w:rFonts w:asciiTheme="majorHAnsi" w:hAnsiTheme="majorHAnsi" w:cs="Cambria"/>
          <w:sz w:val="28"/>
        </w:rPr>
        <w:t xml:space="preserve"> </w:t>
      </w:r>
      <w:r w:rsidR="00572D6F" w:rsidRPr="007A6E48">
        <w:rPr>
          <w:rFonts w:asciiTheme="majorHAnsi" w:hAnsiTheme="majorHAnsi" w:cs="Cambria"/>
          <w:sz w:val="28"/>
        </w:rPr>
        <w:t>управления</w:t>
      </w:r>
      <w:r w:rsidR="007A6E48">
        <w:rPr>
          <w:rFonts w:asciiTheme="majorHAnsi" w:hAnsiTheme="majorHAnsi" w:cs="Cambria"/>
          <w:sz w:val="28"/>
        </w:rPr>
        <w:t xml:space="preserve"> </w:t>
      </w:r>
      <w:r w:rsidR="00EC04B7" w:rsidRPr="007A6E48">
        <w:rPr>
          <w:rFonts w:asciiTheme="majorHAnsi" w:hAnsiTheme="majorHAnsi" w:cs="Cambria"/>
          <w:sz w:val="28"/>
        </w:rPr>
        <w:t>ИПРЭ</w:t>
      </w:r>
      <w:r w:rsidR="007A6E48">
        <w:rPr>
          <w:rFonts w:asciiTheme="majorHAnsi" w:hAnsiTheme="majorHAnsi"/>
          <w:sz w:val="28"/>
        </w:rPr>
        <w:t xml:space="preserve"> </w:t>
      </w:r>
      <w:r w:rsidR="00EC04B7" w:rsidRPr="007A6E48">
        <w:rPr>
          <w:rFonts w:asciiTheme="majorHAnsi" w:hAnsiTheme="majorHAnsi" w:cs="Cambria"/>
          <w:sz w:val="28"/>
        </w:rPr>
        <w:t>РАН</w:t>
      </w:r>
      <w:r w:rsidR="00EC04B7" w:rsidRPr="007A6E48">
        <w:rPr>
          <w:rFonts w:asciiTheme="majorHAnsi" w:hAnsiTheme="majorHAnsi"/>
          <w:sz w:val="28"/>
        </w:rPr>
        <w:t>,</w:t>
      </w:r>
      <w:r w:rsidR="007A6E48">
        <w:rPr>
          <w:rFonts w:asciiTheme="majorHAnsi" w:hAnsiTheme="majorHAnsi"/>
          <w:sz w:val="28"/>
        </w:rPr>
        <w:t xml:space="preserve"> </w:t>
      </w:r>
      <w:r w:rsidR="00EC04B7" w:rsidRPr="007A6E48">
        <w:rPr>
          <w:rFonts w:asciiTheme="majorHAnsi" w:hAnsiTheme="majorHAnsi" w:cs="Cambria"/>
          <w:sz w:val="28"/>
        </w:rPr>
        <w:t>д</w:t>
      </w:r>
      <w:r w:rsidR="00EC04B7" w:rsidRPr="007A6E48">
        <w:rPr>
          <w:rFonts w:asciiTheme="majorHAnsi" w:hAnsiTheme="majorHAnsi"/>
          <w:sz w:val="28"/>
        </w:rPr>
        <w:t>.</w:t>
      </w:r>
      <w:r w:rsidR="00EC04B7" w:rsidRPr="007A6E48">
        <w:rPr>
          <w:rFonts w:asciiTheme="majorHAnsi" w:hAnsiTheme="majorHAnsi" w:cs="Cambria"/>
          <w:sz w:val="28"/>
        </w:rPr>
        <w:t>э</w:t>
      </w:r>
      <w:r w:rsidR="00EC04B7" w:rsidRPr="007A6E48">
        <w:rPr>
          <w:rFonts w:asciiTheme="majorHAnsi" w:hAnsiTheme="majorHAnsi"/>
          <w:sz w:val="28"/>
        </w:rPr>
        <w:t>.</w:t>
      </w:r>
      <w:r w:rsidR="00EC04B7" w:rsidRPr="007A6E48">
        <w:rPr>
          <w:rFonts w:asciiTheme="majorHAnsi" w:hAnsiTheme="majorHAnsi" w:cs="Cambria"/>
          <w:sz w:val="28"/>
        </w:rPr>
        <w:t>н</w:t>
      </w:r>
      <w:r w:rsidR="00EC04B7" w:rsidRPr="007A6E48">
        <w:rPr>
          <w:rFonts w:asciiTheme="majorHAnsi" w:hAnsiTheme="majorHAnsi"/>
          <w:sz w:val="28"/>
        </w:rPr>
        <w:t>.</w:t>
      </w:r>
      <w:r w:rsidR="007A6E48">
        <w:rPr>
          <w:rFonts w:asciiTheme="majorHAnsi" w:hAnsiTheme="majorHAnsi"/>
          <w:sz w:val="28"/>
        </w:rPr>
        <w:t xml:space="preserve">, </w:t>
      </w:r>
      <w:r w:rsidR="00EC04B7" w:rsidRPr="007A6E48">
        <w:rPr>
          <w:rFonts w:asciiTheme="majorHAnsi" w:hAnsiTheme="majorHAnsi" w:cs="Cambria"/>
          <w:sz w:val="28"/>
        </w:rPr>
        <w:t>профессор</w:t>
      </w:r>
      <w:r w:rsidR="007A6E48">
        <w:rPr>
          <w:rFonts w:asciiTheme="majorHAnsi" w:hAnsiTheme="majorHAnsi" w:cs="Cambria"/>
          <w:sz w:val="28"/>
        </w:rPr>
        <w:t xml:space="preserve"> </w:t>
      </w:r>
      <w:r w:rsidR="00EC04B7" w:rsidRPr="007A6E48">
        <w:rPr>
          <w:rFonts w:asciiTheme="majorHAnsi" w:hAnsiTheme="majorHAnsi" w:cs="Cambria"/>
          <w:sz w:val="28"/>
        </w:rPr>
        <w:t>В.Ф.</w:t>
      </w:r>
      <w:r w:rsidR="007A6E48">
        <w:rPr>
          <w:rFonts w:asciiTheme="majorHAnsi" w:hAnsiTheme="majorHAnsi" w:cs="Cambria"/>
          <w:sz w:val="28"/>
        </w:rPr>
        <w:t xml:space="preserve"> </w:t>
      </w:r>
      <w:r w:rsidR="00EC04B7" w:rsidRPr="007A6E48">
        <w:rPr>
          <w:rFonts w:asciiTheme="majorHAnsi" w:hAnsiTheme="majorHAnsi" w:cs="Cambria"/>
          <w:sz w:val="28"/>
        </w:rPr>
        <w:t>Богачев</w:t>
      </w:r>
      <w:r w:rsidR="007A6E48">
        <w:rPr>
          <w:rFonts w:asciiTheme="majorHAnsi" w:hAnsiTheme="majorHAnsi"/>
          <w:sz w:val="28"/>
        </w:rPr>
        <w:t xml:space="preserve"> </w:t>
      </w:r>
    </w:p>
    <w:p w14:paraId="00F46AB2" w14:textId="77777777" w:rsidR="00F86880" w:rsidRPr="007A6E48" w:rsidRDefault="00F86880" w:rsidP="007C7BAB">
      <w:pPr>
        <w:jc w:val="both"/>
        <w:rPr>
          <w:rFonts w:asciiTheme="majorHAnsi" w:hAnsiTheme="majorHAnsi" w:cs="Cambria"/>
          <w:color w:val="0070C0"/>
        </w:rPr>
      </w:pPr>
    </w:p>
    <w:p w14:paraId="3BADD2EF" w14:textId="4574B1AC" w:rsidR="00F86880" w:rsidRPr="007A6E48" w:rsidRDefault="00252219" w:rsidP="006D227A">
      <w:pPr>
        <w:jc w:val="both"/>
        <w:rPr>
          <w:rFonts w:asciiTheme="majorHAnsi" w:hAnsiTheme="majorHAnsi" w:cs="Cambria"/>
          <w:color w:val="000000" w:themeColor="text1"/>
          <w:sz w:val="28"/>
        </w:rPr>
      </w:pPr>
      <w:r w:rsidRPr="007A6E48">
        <w:rPr>
          <w:rFonts w:asciiTheme="majorHAnsi" w:hAnsiTheme="majorHAnsi" w:cs="Cambria"/>
          <w:color w:val="000000" w:themeColor="text1"/>
          <w:sz w:val="28"/>
        </w:rPr>
        <w:t>Члены</w:t>
      </w:r>
      <w:r w:rsidR="007A6E48" w:rsidRPr="007A6E48">
        <w:rPr>
          <w:rFonts w:asciiTheme="majorHAnsi" w:hAnsiTheme="majorHAnsi" w:cs="Cambria"/>
          <w:color w:val="000000" w:themeColor="text1"/>
          <w:sz w:val="28"/>
        </w:rPr>
        <w:t xml:space="preserve"> </w:t>
      </w:r>
      <w:r w:rsidRPr="007A6E48">
        <w:rPr>
          <w:rFonts w:asciiTheme="majorHAnsi" w:hAnsiTheme="majorHAnsi" w:cs="Cambria"/>
          <w:color w:val="000000" w:themeColor="text1"/>
          <w:sz w:val="28"/>
        </w:rPr>
        <w:t>оргкомитета:</w:t>
      </w:r>
    </w:p>
    <w:p w14:paraId="0FC7F62A" w14:textId="7A2347CF" w:rsidR="00D13D63" w:rsidRPr="007A6E48" w:rsidRDefault="000E2AED" w:rsidP="006D227A">
      <w:pPr>
        <w:pStyle w:val="af0"/>
        <w:numPr>
          <w:ilvl w:val="0"/>
          <w:numId w:val="1"/>
        </w:numPr>
        <w:ind w:left="454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/>
          <w:sz w:val="28"/>
        </w:rPr>
        <w:t>з</w:t>
      </w:r>
      <w:r w:rsidR="00D13D63" w:rsidRPr="007A6E48">
        <w:rPr>
          <w:rFonts w:asciiTheme="majorHAnsi" w:hAnsiTheme="majorHAnsi"/>
          <w:sz w:val="28"/>
        </w:rPr>
        <w:t>аместитель</w:t>
      </w:r>
      <w:r w:rsidR="007A6E48">
        <w:rPr>
          <w:rFonts w:asciiTheme="majorHAnsi" w:hAnsiTheme="majorHAnsi"/>
          <w:sz w:val="28"/>
        </w:rPr>
        <w:t xml:space="preserve"> </w:t>
      </w:r>
      <w:r w:rsidR="00D13D63" w:rsidRPr="007A6E48">
        <w:rPr>
          <w:rFonts w:asciiTheme="majorHAnsi" w:hAnsiTheme="majorHAnsi"/>
          <w:sz w:val="28"/>
        </w:rPr>
        <w:t>председателя</w:t>
      </w:r>
      <w:r w:rsidR="007A6E48">
        <w:rPr>
          <w:rFonts w:asciiTheme="majorHAnsi" w:hAnsiTheme="majorHAnsi"/>
          <w:sz w:val="28"/>
        </w:rPr>
        <w:t xml:space="preserve"> </w:t>
      </w:r>
      <w:r w:rsidR="00D13D63" w:rsidRPr="007A6E48">
        <w:rPr>
          <w:rFonts w:asciiTheme="majorHAnsi" w:hAnsiTheme="majorHAnsi"/>
          <w:sz w:val="28"/>
        </w:rPr>
        <w:t>Комитета</w:t>
      </w:r>
      <w:r w:rsidR="007A6E48">
        <w:rPr>
          <w:rFonts w:asciiTheme="majorHAnsi" w:hAnsiTheme="majorHAnsi"/>
          <w:sz w:val="28"/>
        </w:rPr>
        <w:t xml:space="preserve"> </w:t>
      </w:r>
      <w:r w:rsidR="00D13D63" w:rsidRPr="007A6E48">
        <w:rPr>
          <w:rFonts w:asciiTheme="majorHAnsi" w:hAnsiTheme="majorHAnsi"/>
          <w:sz w:val="28"/>
        </w:rPr>
        <w:t>Санкт-Петербурга</w:t>
      </w:r>
      <w:r w:rsidR="007A6E48">
        <w:rPr>
          <w:rFonts w:asciiTheme="majorHAnsi" w:hAnsiTheme="majorHAnsi"/>
          <w:sz w:val="28"/>
        </w:rPr>
        <w:t xml:space="preserve"> </w:t>
      </w:r>
      <w:r w:rsidR="00D13D63" w:rsidRPr="007A6E48">
        <w:rPr>
          <w:rFonts w:asciiTheme="majorHAnsi" w:hAnsiTheme="majorHAnsi"/>
          <w:sz w:val="28"/>
        </w:rPr>
        <w:t>по</w:t>
      </w:r>
      <w:r w:rsidR="007A6E48">
        <w:rPr>
          <w:rFonts w:asciiTheme="majorHAnsi" w:hAnsiTheme="majorHAnsi"/>
          <w:sz w:val="28"/>
        </w:rPr>
        <w:t xml:space="preserve"> </w:t>
      </w:r>
      <w:r w:rsidR="00D13D63" w:rsidRPr="007A6E48">
        <w:rPr>
          <w:rFonts w:asciiTheme="majorHAnsi" w:hAnsiTheme="majorHAnsi"/>
          <w:sz w:val="28"/>
        </w:rPr>
        <w:t>делам</w:t>
      </w:r>
      <w:r w:rsidR="007A6E48">
        <w:rPr>
          <w:rFonts w:asciiTheme="majorHAnsi" w:hAnsiTheme="majorHAnsi"/>
          <w:sz w:val="28"/>
        </w:rPr>
        <w:t xml:space="preserve"> </w:t>
      </w:r>
      <w:r w:rsidR="00D13D63" w:rsidRPr="007A6E48">
        <w:rPr>
          <w:rFonts w:asciiTheme="majorHAnsi" w:hAnsiTheme="majorHAnsi"/>
          <w:sz w:val="28"/>
        </w:rPr>
        <w:t>Арктики</w:t>
      </w:r>
      <w:r w:rsidR="007A6E48">
        <w:rPr>
          <w:rFonts w:asciiTheme="majorHAnsi" w:hAnsiTheme="majorHAnsi"/>
          <w:sz w:val="28"/>
        </w:rPr>
        <w:t xml:space="preserve">, </w:t>
      </w:r>
      <w:r w:rsidR="00CC781C" w:rsidRPr="007A6E48">
        <w:rPr>
          <w:rFonts w:asciiTheme="majorHAnsi" w:hAnsiTheme="majorHAnsi"/>
          <w:sz w:val="28"/>
        </w:rPr>
        <w:t>к.ф.н.</w:t>
      </w:r>
      <w:r w:rsidR="007A6E48">
        <w:rPr>
          <w:rFonts w:asciiTheme="majorHAnsi" w:hAnsiTheme="majorHAnsi"/>
          <w:sz w:val="28"/>
        </w:rPr>
        <w:t xml:space="preserve"> </w:t>
      </w:r>
      <w:r w:rsidR="00D13D63" w:rsidRPr="007A6E48">
        <w:rPr>
          <w:rFonts w:asciiTheme="majorHAnsi" w:hAnsiTheme="majorHAnsi"/>
          <w:sz w:val="28"/>
        </w:rPr>
        <w:t>А.Ю.</w:t>
      </w:r>
      <w:r w:rsidR="007A6E48">
        <w:rPr>
          <w:rFonts w:asciiTheme="majorHAnsi" w:hAnsiTheme="majorHAnsi"/>
          <w:sz w:val="28"/>
        </w:rPr>
        <w:t xml:space="preserve"> </w:t>
      </w:r>
      <w:r w:rsidR="00D13D63" w:rsidRPr="007A6E48">
        <w:rPr>
          <w:rFonts w:asciiTheme="majorHAnsi" w:hAnsiTheme="majorHAnsi"/>
          <w:sz w:val="28"/>
        </w:rPr>
        <w:t>Анохин</w:t>
      </w:r>
    </w:p>
    <w:p w14:paraId="57A4E910" w14:textId="77777777" w:rsidR="000A551E" w:rsidRDefault="007D52DB" w:rsidP="006D227A">
      <w:pPr>
        <w:pStyle w:val="af0"/>
        <w:numPr>
          <w:ilvl w:val="0"/>
          <w:numId w:val="1"/>
        </w:numPr>
        <w:ind w:left="454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/>
          <w:sz w:val="28"/>
        </w:rPr>
        <w:t>специальный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представитель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Губернатора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Санкт-Петербурга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по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вопросам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экономического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развития</w:t>
      </w:r>
      <w:r w:rsidR="007A6E48">
        <w:rPr>
          <w:rFonts w:asciiTheme="majorHAnsi" w:hAnsiTheme="majorHAnsi"/>
          <w:sz w:val="28"/>
        </w:rPr>
        <w:t xml:space="preserve">, </w:t>
      </w:r>
      <w:r w:rsidRPr="007A6E48">
        <w:rPr>
          <w:rFonts w:asciiTheme="majorHAnsi" w:hAnsiTheme="majorHAnsi"/>
          <w:sz w:val="28"/>
        </w:rPr>
        <w:t>к.э.н.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А.И.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Котов</w:t>
      </w:r>
    </w:p>
    <w:p w14:paraId="387069C9" w14:textId="67CDA7A2" w:rsidR="000A551E" w:rsidRPr="000A551E" w:rsidRDefault="000A551E" w:rsidP="006D227A">
      <w:pPr>
        <w:pStyle w:val="af0"/>
        <w:numPr>
          <w:ilvl w:val="0"/>
          <w:numId w:val="1"/>
        </w:numPr>
        <w:ind w:left="454"/>
        <w:jc w:val="both"/>
        <w:rPr>
          <w:rFonts w:asciiTheme="majorHAnsi" w:hAnsiTheme="majorHAnsi"/>
          <w:sz w:val="28"/>
        </w:rPr>
      </w:pPr>
      <w:r w:rsidRPr="000A551E">
        <w:rPr>
          <w:rFonts w:asciiTheme="majorHAnsi" w:hAnsiTheme="majorHAnsi"/>
          <w:sz w:val="28"/>
        </w:rPr>
        <w:t xml:space="preserve">главный научный сотрудник Испытательного центра железнодорожного транспорта учреждения образования "Белорусский государственный университет транспорта" д.т.н., доцент, А.К. </w:t>
      </w:r>
      <w:proofErr w:type="spellStart"/>
      <w:r w:rsidRPr="000A551E">
        <w:rPr>
          <w:rFonts w:asciiTheme="majorHAnsi" w:hAnsiTheme="majorHAnsi"/>
          <w:sz w:val="28"/>
        </w:rPr>
        <w:t>Головнич</w:t>
      </w:r>
      <w:proofErr w:type="spellEnd"/>
      <w:r w:rsidRPr="000A551E">
        <w:rPr>
          <w:rFonts w:asciiTheme="majorHAnsi" w:hAnsiTheme="majorHAnsi"/>
          <w:sz w:val="28"/>
        </w:rPr>
        <w:t xml:space="preserve"> </w:t>
      </w:r>
    </w:p>
    <w:p w14:paraId="3F66A60E" w14:textId="25DCA8A7" w:rsidR="00B7546F" w:rsidRDefault="006F2299" w:rsidP="006D227A">
      <w:pPr>
        <w:pStyle w:val="af0"/>
        <w:numPr>
          <w:ilvl w:val="0"/>
          <w:numId w:val="1"/>
        </w:numPr>
        <w:ind w:left="454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/>
          <w:sz w:val="28"/>
        </w:rPr>
        <w:t>директор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Центра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исследования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экономических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проблем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развития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Арктики</w:t>
      </w:r>
      <w:r w:rsidR="007A6E48">
        <w:rPr>
          <w:rFonts w:asciiTheme="majorHAnsi" w:hAnsiTheme="majorHAnsi"/>
          <w:sz w:val="28"/>
        </w:rPr>
        <w:t xml:space="preserve"> </w:t>
      </w:r>
      <w:r w:rsidR="00E23D69" w:rsidRPr="007A6E48">
        <w:rPr>
          <w:rFonts w:asciiTheme="majorHAnsi" w:hAnsiTheme="majorHAnsi"/>
          <w:sz w:val="28"/>
        </w:rPr>
        <w:t>э</w:t>
      </w:r>
      <w:r w:rsidRPr="007A6E48">
        <w:rPr>
          <w:rFonts w:asciiTheme="majorHAnsi" w:hAnsiTheme="majorHAnsi"/>
          <w:sz w:val="28"/>
        </w:rPr>
        <w:t>кономического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факультета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МГУ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имени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М.В.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Ломоносова,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д.э.н.,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профессор</w:t>
      </w:r>
      <w:r w:rsidR="007A6E48">
        <w:rPr>
          <w:rFonts w:asciiTheme="majorHAnsi" w:hAnsiTheme="majorHAnsi"/>
          <w:sz w:val="28"/>
        </w:rPr>
        <w:t xml:space="preserve"> </w:t>
      </w:r>
      <w:r w:rsidR="007D52DB" w:rsidRPr="007A6E48">
        <w:rPr>
          <w:rFonts w:asciiTheme="majorHAnsi" w:hAnsiTheme="majorHAnsi"/>
          <w:sz w:val="28"/>
        </w:rPr>
        <w:t>С.М.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Никоноров</w:t>
      </w:r>
    </w:p>
    <w:p w14:paraId="1D3EC598" w14:textId="47CC0AE8" w:rsidR="005C3AAD" w:rsidRPr="007A6E48" w:rsidRDefault="005C3AAD" w:rsidP="006D227A">
      <w:pPr>
        <w:pStyle w:val="af0"/>
        <w:numPr>
          <w:ilvl w:val="0"/>
          <w:numId w:val="1"/>
        </w:numPr>
        <w:ind w:left="45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Заместитель директора Центра</w:t>
      </w:r>
      <w:r w:rsidR="00C865F5">
        <w:rPr>
          <w:rFonts w:asciiTheme="majorHAnsi" w:hAnsiTheme="majorHAnsi"/>
          <w:sz w:val="28"/>
        </w:rPr>
        <w:t xml:space="preserve"> арктических исследований</w:t>
      </w:r>
      <w:r w:rsidR="00A96B37">
        <w:rPr>
          <w:rFonts w:asciiTheme="majorHAnsi" w:hAnsiTheme="majorHAnsi"/>
          <w:sz w:val="28"/>
        </w:rPr>
        <w:t xml:space="preserve"> и проектов РАНХиГС </w:t>
      </w:r>
      <w:r w:rsidR="000601EA">
        <w:rPr>
          <w:rFonts w:asciiTheme="majorHAnsi" w:hAnsiTheme="majorHAnsi"/>
          <w:sz w:val="28"/>
        </w:rPr>
        <w:t xml:space="preserve">СПб </w:t>
      </w:r>
      <w:r w:rsidR="00A96B37">
        <w:rPr>
          <w:rFonts w:asciiTheme="majorHAnsi" w:hAnsiTheme="majorHAnsi"/>
          <w:sz w:val="28"/>
        </w:rPr>
        <w:t>С.И. Кренц</w:t>
      </w:r>
    </w:p>
    <w:p w14:paraId="5500A6EE" w14:textId="458C29B0" w:rsidR="008420D9" w:rsidRPr="007A6E48" w:rsidRDefault="009E24AA" w:rsidP="006D227A">
      <w:pPr>
        <w:pStyle w:val="af0"/>
        <w:numPr>
          <w:ilvl w:val="0"/>
          <w:numId w:val="1"/>
        </w:numPr>
        <w:ind w:left="454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/>
          <w:sz w:val="28"/>
        </w:rPr>
        <w:t>главный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научный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сотрудник</w:t>
      </w:r>
      <w:r w:rsidR="007A6E48">
        <w:rPr>
          <w:rFonts w:asciiTheme="majorHAnsi" w:hAnsiTheme="majorHAnsi"/>
          <w:sz w:val="28"/>
        </w:rPr>
        <w:t xml:space="preserve"> </w:t>
      </w:r>
      <w:r w:rsidR="008420D9" w:rsidRPr="007A6E48">
        <w:rPr>
          <w:rFonts w:asciiTheme="majorHAnsi" w:hAnsiTheme="majorHAnsi"/>
          <w:sz w:val="28"/>
        </w:rPr>
        <w:t>Института</w:t>
      </w:r>
      <w:r w:rsidR="007A6E48">
        <w:rPr>
          <w:rFonts w:asciiTheme="majorHAnsi" w:hAnsiTheme="majorHAnsi"/>
          <w:sz w:val="28"/>
        </w:rPr>
        <w:t xml:space="preserve"> </w:t>
      </w:r>
      <w:r w:rsidR="008E3B5E" w:rsidRPr="007A6E48">
        <w:rPr>
          <w:rFonts w:asciiTheme="majorHAnsi" w:hAnsiTheme="majorHAnsi"/>
          <w:sz w:val="28"/>
        </w:rPr>
        <w:t>экономических</w:t>
      </w:r>
      <w:r w:rsidR="007A6E48">
        <w:rPr>
          <w:rFonts w:asciiTheme="majorHAnsi" w:hAnsiTheme="majorHAnsi"/>
          <w:sz w:val="28"/>
        </w:rPr>
        <w:t xml:space="preserve"> </w:t>
      </w:r>
      <w:r w:rsidR="008E3B5E" w:rsidRPr="007A6E48">
        <w:rPr>
          <w:rFonts w:asciiTheme="majorHAnsi" w:hAnsiTheme="majorHAnsi"/>
          <w:sz w:val="28"/>
        </w:rPr>
        <w:t>проблем</w:t>
      </w:r>
      <w:r w:rsidR="007A6E48">
        <w:rPr>
          <w:rFonts w:asciiTheme="majorHAnsi" w:hAnsiTheme="majorHAnsi"/>
          <w:sz w:val="28"/>
        </w:rPr>
        <w:t xml:space="preserve"> </w:t>
      </w:r>
      <w:r w:rsidR="00D66127" w:rsidRPr="007A6E48">
        <w:rPr>
          <w:rFonts w:asciiTheme="majorHAnsi" w:hAnsiTheme="majorHAnsi"/>
          <w:sz w:val="28"/>
        </w:rPr>
        <w:t>им.</w:t>
      </w:r>
      <w:r w:rsidR="007A6E48">
        <w:rPr>
          <w:rFonts w:asciiTheme="majorHAnsi" w:hAnsiTheme="majorHAnsi"/>
          <w:sz w:val="28"/>
        </w:rPr>
        <w:t xml:space="preserve"> </w:t>
      </w:r>
      <w:r w:rsidR="00D66127" w:rsidRPr="007A6E48">
        <w:rPr>
          <w:rFonts w:asciiTheme="majorHAnsi" w:hAnsiTheme="majorHAnsi"/>
          <w:sz w:val="28"/>
        </w:rPr>
        <w:t>Г.П.</w:t>
      </w:r>
      <w:r w:rsidR="007A6E48">
        <w:rPr>
          <w:rFonts w:asciiTheme="majorHAnsi" w:hAnsiTheme="majorHAnsi"/>
          <w:sz w:val="28"/>
        </w:rPr>
        <w:t xml:space="preserve"> </w:t>
      </w:r>
      <w:r w:rsidR="00D66127" w:rsidRPr="007A6E48">
        <w:rPr>
          <w:rFonts w:asciiTheme="majorHAnsi" w:hAnsiTheme="majorHAnsi"/>
          <w:sz w:val="28"/>
        </w:rPr>
        <w:t>Лузина</w:t>
      </w:r>
      <w:r w:rsidR="007A6E48">
        <w:rPr>
          <w:rFonts w:asciiTheme="majorHAnsi" w:hAnsiTheme="majorHAnsi"/>
          <w:sz w:val="28"/>
        </w:rPr>
        <w:t xml:space="preserve"> </w:t>
      </w:r>
      <w:r w:rsidR="008E3B5E" w:rsidRPr="007A6E48">
        <w:rPr>
          <w:rFonts w:asciiTheme="majorHAnsi" w:hAnsiTheme="majorHAnsi"/>
          <w:sz w:val="28"/>
        </w:rPr>
        <w:t>КНЦ</w:t>
      </w:r>
      <w:r w:rsidR="007A6E48">
        <w:rPr>
          <w:rFonts w:asciiTheme="majorHAnsi" w:hAnsiTheme="majorHAnsi"/>
          <w:sz w:val="28"/>
        </w:rPr>
        <w:t xml:space="preserve"> </w:t>
      </w:r>
      <w:r w:rsidR="008E3B5E" w:rsidRPr="007A6E48">
        <w:rPr>
          <w:rFonts w:asciiTheme="majorHAnsi" w:hAnsiTheme="majorHAnsi"/>
          <w:sz w:val="28"/>
        </w:rPr>
        <w:t>РАН</w:t>
      </w:r>
      <w:r w:rsidR="007A6E48">
        <w:rPr>
          <w:rFonts w:asciiTheme="majorHAnsi" w:hAnsiTheme="majorHAnsi"/>
          <w:sz w:val="28"/>
        </w:rPr>
        <w:t xml:space="preserve">, </w:t>
      </w:r>
      <w:r w:rsidR="00CC781C" w:rsidRPr="007A6E48">
        <w:rPr>
          <w:rFonts w:asciiTheme="majorHAnsi" w:hAnsiTheme="majorHAnsi"/>
          <w:sz w:val="28"/>
        </w:rPr>
        <w:t>д.э.н.,</w:t>
      </w:r>
      <w:r w:rsidR="007A6E48">
        <w:rPr>
          <w:rFonts w:asciiTheme="majorHAnsi" w:hAnsiTheme="majorHAnsi"/>
          <w:sz w:val="28"/>
        </w:rPr>
        <w:t xml:space="preserve"> </w:t>
      </w:r>
      <w:r w:rsidR="00CC781C" w:rsidRPr="007A6E48">
        <w:rPr>
          <w:rFonts w:asciiTheme="majorHAnsi" w:hAnsiTheme="majorHAnsi"/>
          <w:sz w:val="28"/>
        </w:rPr>
        <w:t>проф</w:t>
      </w:r>
      <w:r w:rsidR="00813E07" w:rsidRPr="007A6E48">
        <w:rPr>
          <w:rFonts w:asciiTheme="majorHAnsi" w:hAnsiTheme="majorHAnsi"/>
          <w:sz w:val="28"/>
        </w:rPr>
        <w:t>е</w:t>
      </w:r>
      <w:r w:rsidR="00CC781C" w:rsidRPr="007A6E48">
        <w:rPr>
          <w:rFonts w:asciiTheme="majorHAnsi" w:hAnsiTheme="majorHAnsi"/>
          <w:sz w:val="28"/>
        </w:rPr>
        <w:t>ссор</w:t>
      </w:r>
      <w:r w:rsidR="007A6E48">
        <w:rPr>
          <w:rFonts w:asciiTheme="majorHAnsi" w:hAnsiTheme="majorHAnsi"/>
          <w:sz w:val="28"/>
        </w:rPr>
        <w:t xml:space="preserve"> </w:t>
      </w:r>
      <w:r w:rsidR="008E3B5E" w:rsidRPr="007A6E48">
        <w:rPr>
          <w:rFonts w:asciiTheme="majorHAnsi" w:hAnsiTheme="majorHAnsi"/>
          <w:sz w:val="28"/>
        </w:rPr>
        <w:t>Т.П.</w:t>
      </w:r>
      <w:r w:rsidR="007A6E48">
        <w:rPr>
          <w:rFonts w:asciiTheme="majorHAnsi" w:hAnsiTheme="majorHAnsi"/>
          <w:sz w:val="28"/>
        </w:rPr>
        <w:t xml:space="preserve"> </w:t>
      </w:r>
      <w:r w:rsidR="008E3B5E" w:rsidRPr="007A6E48">
        <w:rPr>
          <w:rFonts w:asciiTheme="majorHAnsi" w:hAnsiTheme="majorHAnsi"/>
          <w:sz w:val="28"/>
        </w:rPr>
        <w:t>Скуфьина</w:t>
      </w:r>
    </w:p>
    <w:p w14:paraId="2307646D" w14:textId="2D281C3B" w:rsidR="008E3B5E" w:rsidRPr="007A6E48" w:rsidRDefault="008E3B5E" w:rsidP="006D227A">
      <w:pPr>
        <w:pStyle w:val="af0"/>
        <w:numPr>
          <w:ilvl w:val="0"/>
          <w:numId w:val="1"/>
        </w:numPr>
        <w:ind w:left="454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/>
          <w:sz w:val="28"/>
        </w:rPr>
        <w:t>профессор</w:t>
      </w:r>
      <w:r w:rsidR="007A6E48">
        <w:rPr>
          <w:rFonts w:asciiTheme="majorHAnsi" w:hAnsiTheme="majorHAnsi"/>
          <w:sz w:val="28"/>
        </w:rPr>
        <w:t xml:space="preserve"> </w:t>
      </w:r>
      <w:r w:rsidR="00CC781C" w:rsidRPr="007A6E48">
        <w:rPr>
          <w:rFonts w:asciiTheme="majorHAnsi" w:hAnsiTheme="majorHAnsi"/>
          <w:sz w:val="28"/>
        </w:rPr>
        <w:t>кафедры</w:t>
      </w:r>
      <w:r w:rsidR="007A6E48">
        <w:rPr>
          <w:rFonts w:asciiTheme="majorHAnsi" w:hAnsiTheme="majorHAnsi"/>
          <w:sz w:val="28"/>
        </w:rPr>
        <w:t xml:space="preserve"> </w:t>
      </w:r>
      <w:r w:rsidR="00CC781C" w:rsidRPr="007A6E48">
        <w:rPr>
          <w:rFonts w:asciiTheme="majorHAnsi" w:hAnsiTheme="majorHAnsi"/>
          <w:sz w:val="28"/>
        </w:rPr>
        <w:t>экономики</w:t>
      </w:r>
      <w:r w:rsidR="007A6E48">
        <w:rPr>
          <w:rFonts w:asciiTheme="majorHAnsi" w:hAnsiTheme="majorHAnsi"/>
          <w:sz w:val="28"/>
        </w:rPr>
        <w:t xml:space="preserve"> </w:t>
      </w:r>
      <w:r w:rsidR="00CC781C" w:rsidRPr="007A6E48">
        <w:rPr>
          <w:rFonts w:asciiTheme="majorHAnsi" w:hAnsiTheme="majorHAnsi"/>
          <w:sz w:val="28"/>
        </w:rPr>
        <w:t>и</w:t>
      </w:r>
      <w:r w:rsidR="007A6E48">
        <w:rPr>
          <w:rFonts w:asciiTheme="majorHAnsi" w:hAnsiTheme="majorHAnsi"/>
          <w:sz w:val="28"/>
        </w:rPr>
        <w:t xml:space="preserve"> </w:t>
      </w:r>
      <w:r w:rsidR="00CC781C" w:rsidRPr="007A6E48">
        <w:rPr>
          <w:rFonts w:asciiTheme="majorHAnsi" w:hAnsiTheme="majorHAnsi"/>
          <w:sz w:val="28"/>
        </w:rPr>
        <w:t>управления</w:t>
      </w:r>
      <w:r w:rsidR="007A6E48">
        <w:rPr>
          <w:rFonts w:asciiTheme="majorHAnsi" w:hAnsiTheme="majorHAnsi"/>
          <w:sz w:val="28"/>
        </w:rPr>
        <w:t xml:space="preserve"> </w:t>
      </w:r>
      <w:r w:rsidR="00CC781C" w:rsidRPr="007A6E48">
        <w:rPr>
          <w:rFonts w:asciiTheme="majorHAnsi" w:hAnsiTheme="majorHAnsi"/>
          <w:sz w:val="28"/>
        </w:rPr>
        <w:t>предприятиями</w:t>
      </w:r>
      <w:r w:rsidR="007A6E48">
        <w:rPr>
          <w:rFonts w:asciiTheme="majorHAnsi" w:hAnsiTheme="majorHAnsi"/>
          <w:sz w:val="28"/>
        </w:rPr>
        <w:t xml:space="preserve"> </w:t>
      </w:r>
      <w:r w:rsidR="00CC781C" w:rsidRPr="007A6E48">
        <w:rPr>
          <w:rFonts w:asciiTheme="majorHAnsi" w:hAnsiTheme="majorHAnsi"/>
          <w:sz w:val="28"/>
        </w:rPr>
        <w:t>и</w:t>
      </w:r>
      <w:r w:rsidR="007A6E48">
        <w:rPr>
          <w:rFonts w:asciiTheme="majorHAnsi" w:hAnsiTheme="majorHAnsi"/>
          <w:sz w:val="28"/>
        </w:rPr>
        <w:t xml:space="preserve"> </w:t>
      </w:r>
      <w:r w:rsidR="00CC781C" w:rsidRPr="007A6E48">
        <w:rPr>
          <w:rFonts w:asciiTheme="majorHAnsi" w:hAnsiTheme="majorHAnsi"/>
          <w:sz w:val="28"/>
        </w:rPr>
        <w:t>производственными</w:t>
      </w:r>
      <w:r w:rsidR="007A6E48">
        <w:rPr>
          <w:rFonts w:asciiTheme="majorHAnsi" w:hAnsiTheme="majorHAnsi"/>
          <w:sz w:val="28"/>
        </w:rPr>
        <w:t xml:space="preserve"> </w:t>
      </w:r>
      <w:r w:rsidR="00CC781C" w:rsidRPr="007A6E48">
        <w:rPr>
          <w:rFonts w:asciiTheme="majorHAnsi" w:hAnsiTheme="majorHAnsi"/>
          <w:sz w:val="28"/>
        </w:rPr>
        <w:t>комплексам</w:t>
      </w:r>
      <w:r w:rsidR="007A6E48">
        <w:rPr>
          <w:rFonts w:asciiTheme="majorHAnsi" w:hAnsiTheme="majorHAnsi"/>
          <w:sz w:val="28"/>
        </w:rPr>
        <w:t xml:space="preserve"> </w:t>
      </w:r>
      <w:hyperlink r:id="rId7" w:tgtFrame="_blank" w:history="1">
        <w:r w:rsidR="009E24AA" w:rsidRPr="007A6E48">
          <w:rPr>
            <w:rFonts w:asciiTheme="majorHAnsi" w:hAnsiTheme="majorHAnsi"/>
            <w:sz w:val="28"/>
          </w:rPr>
          <w:t>СПбГЭУ</w:t>
        </w:r>
      </w:hyperlink>
      <w:r w:rsidR="007A6E48">
        <w:rPr>
          <w:rFonts w:asciiTheme="majorHAnsi" w:hAnsiTheme="majorHAnsi"/>
          <w:sz w:val="28"/>
        </w:rPr>
        <w:t xml:space="preserve">, </w:t>
      </w:r>
      <w:r w:rsidR="00CC781C" w:rsidRPr="007A6E48">
        <w:rPr>
          <w:rFonts w:asciiTheme="majorHAnsi" w:hAnsiTheme="majorHAnsi"/>
          <w:sz w:val="28"/>
        </w:rPr>
        <w:t>д.э.н</w:t>
      </w:r>
      <w:r w:rsidR="00813E07" w:rsidRPr="007A6E48">
        <w:rPr>
          <w:rFonts w:asciiTheme="majorHAnsi" w:hAnsiTheme="majorHAnsi"/>
          <w:sz w:val="28"/>
        </w:rPr>
        <w:t>.</w:t>
      </w:r>
      <w:r w:rsidR="00CC781C" w:rsidRPr="007A6E48">
        <w:rPr>
          <w:rFonts w:asciiTheme="majorHAnsi" w:hAnsiTheme="majorHAnsi"/>
          <w:sz w:val="28"/>
        </w:rPr>
        <w:t>,</w:t>
      </w:r>
      <w:r w:rsidR="007A6E48">
        <w:rPr>
          <w:rFonts w:asciiTheme="majorHAnsi" w:hAnsiTheme="majorHAnsi"/>
          <w:sz w:val="28"/>
        </w:rPr>
        <w:t xml:space="preserve"> </w:t>
      </w:r>
      <w:r w:rsidR="00CC781C" w:rsidRPr="007A6E48">
        <w:rPr>
          <w:rFonts w:asciiTheme="majorHAnsi" w:hAnsiTheme="majorHAnsi"/>
          <w:sz w:val="28"/>
        </w:rPr>
        <w:t>профессор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Е.Н.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Ветрова</w:t>
      </w:r>
    </w:p>
    <w:p w14:paraId="2F827C28" w14:textId="1668768F" w:rsidR="00386080" w:rsidRPr="007A6E48" w:rsidRDefault="00386080" w:rsidP="006D227A">
      <w:pPr>
        <w:pStyle w:val="af0"/>
        <w:numPr>
          <w:ilvl w:val="0"/>
          <w:numId w:val="1"/>
        </w:numPr>
        <w:ind w:left="454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/>
          <w:sz w:val="28"/>
        </w:rPr>
        <w:t>заведующий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лабораторией</w:t>
      </w:r>
      <w:r w:rsidR="007A6E48">
        <w:rPr>
          <w:rFonts w:asciiTheme="majorHAnsi" w:hAnsiTheme="majorHAnsi"/>
          <w:sz w:val="28"/>
        </w:rPr>
        <w:t xml:space="preserve"> </w:t>
      </w:r>
      <w:r w:rsidR="00572D6F" w:rsidRPr="007A6E48">
        <w:rPr>
          <w:rFonts w:asciiTheme="majorHAnsi" w:hAnsiTheme="majorHAnsi"/>
          <w:sz w:val="28"/>
        </w:rPr>
        <w:t>математических</w:t>
      </w:r>
      <w:r w:rsidR="007A6E48">
        <w:rPr>
          <w:rFonts w:asciiTheme="majorHAnsi" w:hAnsiTheme="majorHAnsi"/>
          <w:sz w:val="28"/>
        </w:rPr>
        <w:t xml:space="preserve"> </w:t>
      </w:r>
      <w:r w:rsidR="00572D6F" w:rsidRPr="007A6E48">
        <w:rPr>
          <w:rFonts w:asciiTheme="majorHAnsi" w:hAnsiTheme="majorHAnsi"/>
          <w:sz w:val="28"/>
        </w:rPr>
        <w:t>методов</w:t>
      </w:r>
      <w:r w:rsidR="007A6E48">
        <w:rPr>
          <w:rFonts w:asciiTheme="majorHAnsi" w:hAnsiTheme="majorHAnsi"/>
          <w:sz w:val="28"/>
        </w:rPr>
        <w:t xml:space="preserve"> </w:t>
      </w:r>
      <w:r w:rsidR="00572D6F" w:rsidRPr="007A6E48">
        <w:rPr>
          <w:rFonts w:asciiTheme="majorHAnsi" w:hAnsiTheme="majorHAnsi"/>
          <w:sz w:val="28"/>
        </w:rPr>
        <w:t>анализа</w:t>
      </w:r>
      <w:r w:rsidR="007A6E48">
        <w:rPr>
          <w:rFonts w:asciiTheme="majorHAnsi" w:hAnsiTheme="majorHAnsi"/>
          <w:sz w:val="28"/>
        </w:rPr>
        <w:t xml:space="preserve"> </w:t>
      </w:r>
      <w:r w:rsidR="00572D6F" w:rsidRPr="007A6E48">
        <w:rPr>
          <w:rFonts w:asciiTheme="majorHAnsi" w:hAnsiTheme="majorHAnsi"/>
          <w:sz w:val="28"/>
        </w:rPr>
        <w:t>данных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ИПРЭ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РАН,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д.ф</w:t>
      </w:r>
      <w:r w:rsidR="00536237">
        <w:rPr>
          <w:rFonts w:asciiTheme="majorHAnsi" w:hAnsiTheme="majorHAnsi"/>
          <w:sz w:val="28"/>
        </w:rPr>
        <w:t>.</w:t>
      </w:r>
      <w:r w:rsidRPr="007A6E48">
        <w:rPr>
          <w:rFonts w:asciiTheme="majorHAnsi" w:hAnsiTheme="majorHAnsi"/>
          <w:sz w:val="28"/>
        </w:rPr>
        <w:t>м.н</w:t>
      </w:r>
      <w:r w:rsidR="007A6E48">
        <w:rPr>
          <w:rFonts w:asciiTheme="majorHAnsi" w:hAnsiTheme="majorHAnsi"/>
          <w:sz w:val="28"/>
        </w:rPr>
        <w:t>.</w:t>
      </w:r>
      <w:r w:rsidRPr="007A6E48">
        <w:rPr>
          <w:rFonts w:asciiTheme="majorHAnsi" w:hAnsiTheme="majorHAnsi"/>
          <w:sz w:val="28"/>
        </w:rPr>
        <w:t>,</w:t>
      </w:r>
      <w:r w:rsidR="007A6E48">
        <w:rPr>
          <w:rFonts w:asciiTheme="majorHAnsi" w:hAnsiTheme="majorHAnsi"/>
          <w:sz w:val="28"/>
        </w:rPr>
        <w:t xml:space="preserve"> </w:t>
      </w:r>
      <w:r w:rsidR="00572D6F" w:rsidRPr="007A6E48">
        <w:rPr>
          <w:rFonts w:asciiTheme="majorHAnsi" w:hAnsiTheme="majorHAnsi"/>
          <w:sz w:val="28"/>
        </w:rPr>
        <w:t>профессор</w:t>
      </w:r>
      <w:r w:rsidR="007A6E48">
        <w:rPr>
          <w:rFonts w:asciiTheme="majorHAnsi" w:hAnsiTheme="majorHAnsi"/>
          <w:sz w:val="28"/>
        </w:rPr>
        <w:t xml:space="preserve"> </w:t>
      </w:r>
      <w:r w:rsidR="00572D6F" w:rsidRPr="007A6E48">
        <w:rPr>
          <w:rFonts w:asciiTheme="majorHAnsi" w:hAnsiTheme="majorHAnsi"/>
          <w:sz w:val="28"/>
        </w:rPr>
        <w:t>В.Т.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Перекрест</w:t>
      </w:r>
      <w:r w:rsidR="007A6E48">
        <w:rPr>
          <w:rFonts w:asciiTheme="majorHAnsi" w:hAnsiTheme="majorHAnsi"/>
          <w:sz w:val="28"/>
        </w:rPr>
        <w:t xml:space="preserve"> </w:t>
      </w:r>
    </w:p>
    <w:p w14:paraId="053B6CC6" w14:textId="3EDA46A9" w:rsidR="00EC04B7" w:rsidRPr="007A6E48" w:rsidRDefault="00EC04B7" w:rsidP="006D227A">
      <w:pPr>
        <w:pStyle w:val="af0"/>
        <w:numPr>
          <w:ilvl w:val="0"/>
          <w:numId w:val="2"/>
        </w:numPr>
        <w:spacing w:before="120" w:after="120"/>
        <w:ind w:left="454" w:hanging="357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/>
          <w:sz w:val="28"/>
        </w:rPr>
        <w:lastRenderedPageBreak/>
        <w:t>руководитель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административного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аппарата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директора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ИПРЭ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РАН,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к.э.н.,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доц.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Е.Б.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Костяновская</w:t>
      </w:r>
    </w:p>
    <w:p w14:paraId="53C88E4B" w14:textId="4AA9AD5E" w:rsidR="00497626" w:rsidRPr="007A6E48" w:rsidRDefault="009E24AA" w:rsidP="006D227A">
      <w:pPr>
        <w:pStyle w:val="af0"/>
        <w:numPr>
          <w:ilvl w:val="0"/>
          <w:numId w:val="2"/>
        </w:numPr>
        <w:spacing w:before="120" w:after="120"/>
        <w:ind w:left="454" w:hanging="357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/>
          <w:sz w:val="28"/>
        </w:rPr>
        <w:t>старший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научный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сотрудник</w:t>
      </w:r>
      <w:r w:rsidR="007A6E48">
        <w:rPr>
          <w:rFonts w:asciiTheme="majorHAnsi" w:hAnsiTheme="majorHAnsi"/>
          <w:sz w:val="28"/>
        </w:rPr>
        <w:t xml:space="preserve"> </w:t>
      </w:r>
      <w:r w:rsidR="00BB283B" w:rsidRPr="007A6E48">
        <w:rPr>
          <w:rFonts w:asciiTheme="majorHAnsi" w:hAnsiTheme="majorHAnsi"/>
          <w:sz w:val="28"/>
        </w:rPr>
        <w:t>ИПРЭ</w:t>
      </w:r>
      <w:r w:rsidR="007A6E48">
        <w:rPr>
          <w:rFonts w:asciiTheme="majorHAnsi" w:hAnsiTheme="majorHAnsi"/>
          <w:sz w:val="28"/>
        </w:rPr>
        <w:t xml:space="preserve"> </w:t>
      </w:r>
      <w:r w:rsidR="00BB283B" w:rsidRPr="007A6E48">
        <w:rPr>
          <w:rFonts w:asciiTheme="majorHAnsi" w:hAnsiTheme="majorHAnsi"/>
          <w:sz w:val="28"/>
        </w:rPr>
        <w:t>РАН</w:t>
      </w:r>
      <w:r w:rsidR="003723A2" w:rsidRPr="007A6E48">
        <w:rPr>
          <w:rFonts w:asciiTheme="majorHAnsi" w:hAnsiTheme="majorHAnsi"/>
          <w:sz w:val="28"/>
        </w:rPr>
        <w:t>,</w:t>
      </w:r>
      <w:r w:rsidR="007A6E48">
        <w:rPr>
          <w:rFonts w:asciiTheme="majorHAnsi" w:hAnsiTheme="majorHAnsi"/>
          <w:sz w:val="28"/>
        </w:rPr>
        <w:t xml:space="preserve"> </w:t>
      </w:r>
      <w:r w:rsidR="00252219" w:rsidRPr="007A6E48">
        <w:rPr>
          <w:rFonts w:asciiTheme="majorHAnsi" w:hAnsiTheme="majorHAnsi"/>
          <w:sz w:val="28"/>
        </w:rPr>
        <w:t>к.э.н.</w:t>
      </w:r>
      <w:r w:rsidR="007A6E48">
        <w:rPr>
          <w:rFonts w:asciiTheme="majorHAnsi" w:hAnsiTheme="majorHAnsi"/>
          <w:sz w:val="28"/>
        </w:rPr>
        <w:t xml:space="preserve"> </w:t>
      </w:r>
      <w:r w:rsidR="00252219" w:rsidRPr="007A6E48">
        <w:rPr>
          <w:rFonts w:asciiTheme="majorHAnsi" w:hAnsiTheme="majorHAnsi"/>
          <w:sz w:val="28"/>
        </w:rPr>
        <w:t>А.Н.</w:t>
      </w:r>
      <w:r w:rsidR="007A6E48">
        <w:rPr>
          <w:rFonts w:asciiTheme="majorHAnsi" w:hAnsiTheme="majorHAnsi"/>
          <w:sz w:val="28"/>
        </w:rPr>
        <w:t xml:space="preserve"> </w:t>
      </w:r>
      <w:r w:rsidR="00252219" w:rsidRPr="007A6E48">
        <w:rPr>
          <w:rFonts w:asciiTheme="majorHAnsi" w:hAnsiTheme="majorHAnsi"/>
          <w:sz w:val="28"/>
        </w:rPr>
        <w:t>Леонтьева</w:t>
      </w:r>
    </w:p>
    <w:p w14:paraId="59B16656" w14:textId="6733E84C" w:rsidR="008776B9" w:rsidRPr="007A6E48" w:rsidRDefault="008776B9" w:rsidP="006D227A">
      <w:pPr>
        <w:pStyle w:val="af0"/>
        <w:numPr>
          <w:ilvl w:val="0"/>
          <w:numId w:val="2"/>
        </w:numPr>
        <w:spacing w:before="120" w:after="120"/>
        <w:ind w:left="454" w:hanging="357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/>
          <w:sz w:val="28"/>
        </w:rPr>
        <w:t>научный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сотрудник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ИПРЭ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РАН,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к.э.н.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Н.А.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Рослякова</w:t>
      </w:r>
    </w:p>
    <w:p w14:paraId="5007AD16" w14:textId="77777777" w:rsidR="00F86880" w:rsidRPr="007A6E48" w:rsidRDefault="00F86880">
      <w:pPr>
        <w:jc w:val="both"/>
        <w:rPr>
          <w:rFonts w:asciiTheme="majorHAnsi" w:hAnsiTheme="majorHAnsi"/>
          <w:sz w:val="10"/>
          <w:szCs w:val="10"/>
        </w:rPr>
      </w:pPr>
    </w:p>
    <w:p w14:paraId="680EB125" w14:textId="4AE76F1C" w:rsidR="003723A2" w:rsidRPr="007A6E48" w:rsidRDefault="00252219">
      <w:pPr>
        <w:jc w:val="both"/>
        <w:rPr>
          <w:rFonts w:asciiTheme="majorHAnsi" w:hAnsiTheme="majorHAnsi" w:cs="Cambria"/>
          <w:sz w:val="28"/>
        </w:rPr>
      </w:pPr>
      <w:r w:rsidRPr="007A6E48">
        <w:rPr>
          <w:rFonts w:asciiTheme="majorHAnsi" w:hAnsiTheme="majorHAnsi" w:cs="Cambria"/>
          <w:sz w:val="28"/>
        </w:rPr>
        <w:t>Ученый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секретарь</w:t>
      </w:r>
      <w:r w:rsidRPr="007A6E48">
        <w:rPr>
          <w:rFonts w:asciiTheme="majorHAnsi" w:hAnsiTheme="majorHAnsi"/>
          <w:sz w:val="28"/>
        </w:rPr>
        <w:t>:</w:t>
      </w:r>
      <w:r w:rsidR="007A6E48">
        <w:rPr>
          <w:rFonts w:asciiTheme="majorHAnsi" w:hAnsiTheme="majorHAnsi"/>
          <w:sz w:val="28"/>
        </w:rPr>
        <w:t xml:space="preserve"> </w:t>
      </w:r>
      <w:r w:rsidR="000A1AB6" w:rsidRPr="007A6E48">
        <w:rPr>
          <w:rFonts w:asciiTheme="majorHAnsi" w:hAnsiTheme="majorHAnsi"/>
          <w:sz w:val="28"/>
        </w:rPr>
        <w:t>н</w:t>
      </w:r>
      <w:r w:rsidR="009E24AA" w:rsidRPr="007A6E48">
        <w:rPr>
          <w:rFonts w:asciiTheme="majorHAnsi" w:hAnsiTheme="majorHAnsi" w:cs="Cambria"/>
          <w:sz w:val="28"/>
        </w:rPr>
        <w:t>аучный</w:t>
      </w:r>
      <w:r w:rsidR="007A6E48">
        <w:rPr>
          <w:rFonts w:asciiTheme="majorHAnsi" w:hAnsiTheme="majorHAnsi" w:cs="Cambria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сотрудник</w:t>
      </w:r>
      <w:r w:rsidR="007A6E48">
        <w:rPr>
          <w:rFonts w:asciiTheme="majorHAnsi" w:hAnsiTheme="majorHAnsi" w:cs="Cambria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лаборатории</w:t>
      </w:r>
      <w:r w:rsidR="007A6E48">
        <w:rPr>
          <w:rFonts w:asciiTheme="majorHAnsi" w:hAnsiTheme="majorHAnsi" w:cs="Cambria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теоретической</w:t>
      </w:r>
      <w:r w:rsidR="007A6E48">
        <w:rPr>
          <w:rFonts w:asciiTheme="majorHAnsi" w:hAnsiTheme="majorHAnsi" w:cs="Cambria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экономики</w:t>
      </w:r>
      <w:r w:rsidR="007A6E48">
        <w:rPr>
          <w:rFonts w:asciiTheme="majorHAnsi" w:hAnsiTheme="majorHAnsi" w:cs="Cambria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и</w:t>
      </w:r>
      <w:r w:rsidR="007A6E48">
        <w:rPr>
          <w:rFonts w:asciiTheme="majorHAnsi" w:hAnsiTheme="majorHAnsi" w:cs="Cambria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регионального</w:t>
      </w:r>
      <w:r w:rsidR="007A6E48">
        <w:rPr>
          <w:rFonts w:asciiTheme="majorHAnsi" w:hAnsiTheme="majorHAnsi" w:cs="Cambria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управления</w:t>
      </w:r>
      <w:r w:rsidR="007A6E48">
        <w:rPr>
          <w:rFonts w:asciiTheme="majorHAnsi" w:hAnsiTheme="majorHAnsi" w:cs="Cambria"/>
          <w:sz w:val="28"/>
        </w:rPr>
        <w:t xml:space="preserve"> </w:t>
      </w:r>
      <w:r w:rsidR="00BB283B" w:rsidRPr="007A6E48">
        <w:rPr>
          <w:rFonts w:asciiTheme="majorHAnsi" w:hAnsiTheme="majorHAnsi" w:cs="Cambria"/>
          <w:sz w:val="28"/>
        </w:rPr>
        <w:t>ИПРЭ</w:t>
      </w:r>
      <w:r w:rsidR="007A6E48">
        <w:rPr>
          <w:rFonts w:asciiTheme="majorHAnsi" w:hAnsiTheme="majorHAnsi"/>
          <w:sz w:val="28"/>
        </w:rPr>
        <w:t xml:space="preserve"> </w:t>
      </w:r>
      <w:r w:rsidR="00BB283B" w:rsidRPr="007A6E48">
        <w:rPr>
          <w:rFonts w:asciiTheme="majorHAnsi" w:hAnsiTheme="majorHAnsi" w:cs="Cambria"/>
          <w:sz w:val="28"/>
        </w:rPr>
        <w:t>РАН</w:t>
      </w:r>
      <w:r w:rsidR="007A6E48">
        <w:rPr>
          <w:rFonts w:asciiTheme="majorHAnsi" w:hAnsiTheme="majorHAnsi" w:cs="Cambria"/>
          <w:sz w:val="28"/>
        </w:rPr>
        <w:t xml:space="preserve"> </w:t>
      </w:r>
      <w:r w:rsidR="00BB283B" w:rsidRPr="007A6E48">
        <w:rPr>
          <w:rFonts w:asciiTheme="majorHAnsi" w:hAnsiTheme="majorHAnsi" w:cs="Cambria"/>
          <w:sz w:val="28"/>
        </w:rPr>
        <w:t>А.С.</w:t>
      </w:r>
      <w:r w:rsidR="007A6E48">
        <w:rPr>
          <w:rFonts w:asciiTheme="majorHAnsi" w:hAnsiTheme="majorHAnsi" w:cs="Cambria"/>
          <w:sz w:val="28"/>
        </w:rPr>
        <w:t xml:space="preserve"> </w:t>
      </w:r>
      <w:r w:rsidR="003723A2" w:rsidRPr="007A6E48">
        <w:rPr>
          <w:rFonts w:asciiTheme="majorHAnsi" w:hAnsiTheme="majorHAnsi" w:cs="Cambria"/>
          <w:sz w:val="28"/>
        </w:rPr>
        <w:t>Микул</w:t>
      </w:r>
      <w:r w:rsidR="00536237">
        <w:rPr>
          <w:rFonts w:asciiTheme="majorHAnsi" w:hAnsiTheme="majorHAnsi" w:cs="Cambria"/>
          <w:sz w:val="28"/>
        </w:rPr>
        <w:t>ё</w:t>
      </w:r>
      <w:r w:rsidR="003723A2" w:rsidRPr="007A6E48">
        <w:rPr>
          <w:rFonts w:asciiTheme="majorHAnsi" w:hAnsiTheme="majorHAnsi" w:cs="Cambria"/>
          <w:sz w:val="28"/>
        </w:rPr>
        <w:t>нок</w:t>
      </w:r>
    </w:p>
    <w:bookmarkEnd w:id="4"/>
    <w:p w14:paraId="16AECD08" w14:textId="77777777" w:rsidR="00F86880" w:rsidRPr="007A6E48" w:rsidRDefault="00F86880">
      <w:pPr>
        <w:jc w:val="both"/>
        <w:rPr>
          <w:rFonts w:asciiTheme="majorHAnsi" w:hAnsiTheme="majorHAnsi"/>
          <w:sz w:val="18"/>
        </w:rPr>
      </w:pPr>
    </w:p>
    <w:p w14:paraId="498128A7" w14:textId="23E4E659" w:rsidR="00AC79A2" w:rsidRPr="007A6E48" w:rsidRDefault="00252219" w:rsidP="00AC79A2">
      <w:pPr>
        <w:spacing w:after="200" w:line="276" w:lineRule="auto"/>
        <w:rPr>
          <w:rFonts w:asciiTheme="majorHAnsi" w:hAnsiTheme="majorHAnsi" w:cs="Cambria"/>
          <w:sz w:val="28"/>
        </w:rPr>
      </w:pPr>
      <w:r w:rsidRPr="007A6E48">
        <w:rPr>
          <w:rFonts w:asciiTheme="majorHAnsi" w:hAnsiTheme="majorHAnsi" w:cs="Cambria"/>
          <w:b/>
          <w:sz w:val="28"/>
        </w:rPr>
        <w:t>Дата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проведения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Конференции</w:t>
      </w:r>
      <w:r w:rsidRPr="007A6E48">
        <w:rPr>
          <w:rFonts w:asciiTheme="majorHAnsi" w:hAnsiTheme="majorHAnsi"/>
          <w:b/>
          <w:sz w:val="28"/>
        </w:rPr>
        <w:t>:</w:t>
      </w:r>
      <w:r w:rsidR="007A6E48">
        <w:rPr>
          <w:rFonts w:asciiTheme="majorHAnsi" w:hAnsiTheme="majorHAnsi"/>
          <w:sz w:val="28"/>
        </w:rPr>
        <w:t xml:space="preserve"> </w:t>
      </w:r>
      <w:r w:rsidR="009C0084" w:rsidRPr="007A6E48">
        <w:rPr>
          <w:rFonts w:asciiTheme="majorHAnsi" w:hAnsiTheme="majorHAnsi"/>
          <w:sz w:val="28"/>
        </w:rPr>
        <w:t>20</w:t>
      </w:r>
      <w:r w:rsidR="007A6E48">
        <w:rPr>
          <w:rFonts w:asciiTheme="majorHAnsi" w:hAnsiTheme="majorHAnsi"/>
          <w:sz w:val="28"/>
        </w:rPr>
        <w:t xml:space="preserve"> </w:t>
      </w:r>
      <w:r w:rsidR="009C0084" w:rsidRPr="007A6E48">
        <w:rPr>
          <w:rFonts w:asciiTheme="majorHAnsi" w:hAnsiTheme="majorHAnsi"/>
          <w:sz w:val="28"/>
        </w:rPr>
        <w:t>октября</w:t>
      </w:r>
      <w:r w:rsidR="007A6E48">
        <w:rPr>
          <w:rFonts w:asciiTheme="majorHAnsi" w:hAnsiTheme="majorHAnsi"/>
          <w:sz w:val="28"/>
        </w:rPr>
        <w:t xml:space="preserve"> </w:t>
      </w:r>
      <w:r w:rsidR="009C0084" w:rsidRPr="007A6E48">
        <w:rPr>
          <w:rFonts w:asciiTheme="majorHAnsi" w:hAnsiTheme="majorHAnsi"/>
          <w:sz w:val="28"/>
        </w:rPr>
        <w:t>2023</w:t>
      </w:r>
      <w:r w:rsidR="007A6E48">
        <w:rPr>
          <w:rFonts w:asciiTheme="majorHAnsi" w:hAnsiTheme="majorHAnsi"/>
          <w:sz w:val="28"/>
        </w:rPr>
        <w:t xml:space="preserve"> </w:t>
      </w:r>
      <w:r w:rsidR="009C0084" w:rsidRPr="007A6E48">
        <w:rPr>
          <w:rFonts w:asciiTheme="majorHAnsi" w:hAnsiTheme="majorHAnsi"/>
          <w:sz w:val="28"/>
        </w:rPr>
        <w:t>год</w:t>
      </w:r>
    </w:p>
    <w:p w14:paraId="09D44E51" w14:textId="3F6A9615" w:rsidR="009C0084" w:rsidRPr="007A6E48" w:rsidRDefault="00252219" w:rsidP="009C0084">
      <w:pPr>
        <w:spacing w:after="200" w:line="276" w:lineRule="auto"/>
        <w:rPr>
          <w:rFonts w:asciiTheme="majorHAnsi" w:hAnsiTheme="majorHAnsi"/>
          <w:sz w:val="28"/>
        </w:rPr>
      </w:pPr>
      <w:r w:rsidRPr="007A6E48">
        <w:rPr>
          <w:rFonts w:asciiTheme="majorHAnsi" w:hAnsiTheme="majorHAnsi" w:cs="Cambria"/>
          <w:b/>
          <w:sz w:val="28"/>
        </w:rPr>
        <w:t>Место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проведения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Конференции</w:t>
      </w:r>
      <w:r w:rsidRPr="007A6E48">
        <w:rPr>
          <w:rFonts w:asciiTheme="majorHAnsi" w:hAnsiTheme="majorHAnsi"/>
          <w:b/>
          <w:sz w:val="28"/>
        </w:rPr>
        <w:t>:</w:t>
      </w:r>
      <w:r w:rsidR="007A6E48">
        <w:rPr>
          <w:rFonts w:asciiTheme="majorHAnsi" w:hAnsiTheme="majorHAnsi"/>
          <w:sz w:val="28"/>
        </w:rPr>
        <w:t xml:space="preserve"> </w:t>
      </w:r>
      <w:r w:rsidR="0069613C" w:rsidRPr="007A6E48">
        <w:rPr>
          <w:rFonts w:asciiTheme="majorHAnsi" w:hAnsiTheme="majorHAnsi"/>
          <w:sz w:val="28"/>
        </w:rPr>
        <w:t>ИПРЭ</w:t>
      </w:r>
      <w:r w:rsidR="007A6E48">
        <w:rPr>
          <w:rFonts w:asciiTheme="majorHAnsi" w:hAnsiTheme="majorHAnsi"/>
          <w:sz w:val="28"/>
        </w:rPr>
        <w:t xml:space="preserve"> </w:t>
      </w:r>
      <w:r w:rsidR="0069613C" w:rsidRPr="007A6E48">
        <w:rPr>
          <w:rFonts w:asciiTheme="majorHAnsi" w:hAnsiTheme="majorHAnsi"/>
          <w:sz w:val="28"/>
        </w:rPr>
        <w:t>РАН</w:t>
      </w:r>
    </w:p>
    <w:p w14:paraId="2D41429A" w14:textId="77777777" w:rsidR="007C7BAB" w:rsidRDefault="00252219" w:rsidP="009C0084">
      <w:pPr>
        <w:spacing w:after="200" w:line="276" w:lineRule="auto"/>
        <w:rPr>
          <w:rFonts w:asciiTheme="majorHAnsi" w:hAnsiTheme="majorHAnsi" w:cs="Cambria"/>
          <w:b/>
          <w:sz w:val="28"/>
        </w:rPr>
      </w:pPr>
      <w:r w:rsidRPr="007A6E48">
        <w:rPr>
          <w:rFonts w:asciiTheme="majorHAnsi" w:hAnsiTheme="majorHAnsi" w:cs="Cambria"/>
          <w:b/>
          <w:sz w:val="28"/>
        </w:rPr>
        <w:t>Формат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проведения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Конференции</w:t>
      </w:r>
      <w:r w:rsidRPr="007A6E48">
        <w:rPr>
          <w:rFonts w:asciiTheme="majorHAnsi" w:hAnsiTheme="majorHAnsi"/>
          <w:b/>
          <w:sz w:val="28"/>
        </w:rPr>
        <w:t>: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offline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и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online.</w:t>
      </w:r>
      <w:r w:rsidR="007A6E48">
        <w:rPr>
          <w:rFonts w:asciiTheme="majorHAnsi" w:hAnsiTheme="majorHAnsi"/>
          <w:sz w:val="28"/>
        </w:rPr>
        <w:t xml:space="preserve"> </w:t>
      </w:r>
    </w:p>
    <w:p w14:paraId="59FB2A36" w14:textId="0B14062D" w:rsidR="00F86880" w:rsidRDefault="00252219">
      <w:pPr>
        <w:spacing w:before="120" w:after="120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 w:cs="Cambria"/>
          <w:b/>
          <w:sz w:val="28"/>
        </w:rPr>
        <w:t>Ссылка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на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подключение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и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программа</w:t>
      </w:r>
      <w:r w:rsidRPr="007A6E48">
        <w:rPr>
          <w:rFonts w:asciiTheme="majorHAnsi" w:hAnsiTheme="majorHAnsi"/>
          <w:b/>
          <w:sz w:val="28"/>
        </w:rPr>
        <w:t>: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направляется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зарегистрированным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участникам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накануне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проведения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Конференции</w:t>
      </w:r>
      <w:r w:rsidRPr="007A6E48">
        <w:rPr>
          <w:rFonts w:asciiTheme="majorHAnsi" w:hAnsiTheme="majorHAnsi"/>
          <w:sz w:val="28"/>
        </w:rPr>
        <w:t>.</w:t>
      </w:r>
      <w:r w:rsidR="007A6E48">
        <w:rPr>
          <w:rFonts w:asciiTheme="majorHAnsi" w:hAnsiTheme="majorHAnsi"/>
          <w:sz w:val="28"/>
        </w:rPr>
        <w:t xml:space="preserve"> </w:t>
      </w:r>
      <w:r w:rsidR="00D13D63" w:rsidRPr="007A6E48">
        <w:rPr>
          <w:rFonts w:asciiTheme="majorHAnsi" w:hAnsiTheme="majorHAnsi"/>
          <w:sz w:val="28"/>
        </w:rPr>
        <w:t>Программа</w:t>
      </w:r>
      <w:r w:rsidR="007A6E48">
        <w:rPr>
          <w:rFonts w:asciiTheme="majorHAnsi" w:hAnsiTheme="majorHAnsi"/>
          <w:sz w:val="28"/>
        </w:rPr>
        <w:t xml:space="preserve"> </w:t>
      </w:r>
      <w:r w:rsidR="00D13D63" w:rsidRPr="007A6E48">
        <w:rPr>
          <w:rFonts w:asciiTheme="majorHAnsi" w:hAnsiTheme="majorHAnsi"/>
          <w:sz w:val="28"/>
        </w:rPr>
        <w:t>Конференции</w:t>
      </w:r>
      <w:r w:rsidR="007A6E48">
        <w:rPr>
          <w:rFonts w:asciiTheme="majorHAnsi" w:hAnsiTheme="majorHAnsi"/>
          <w:sz w:val="28"/>
        </w:rPr>
        <w:t xml:space="preserve"> </w:t>
      </w:r>
      <w:r w:rsidR="00D13D63" w:rsidRPr="007A6E48">
        <w:rPr>
          <w:rFonts w:asciiTheme="majorHAnsi" w:hAnsiTheme="majorHAnsi"/>
          <w:sz w:val="28"/>
        </w:rPr>
        <w:t>будет</w:t>
      </w:r>
      <w:r w:rsidR="007A6E48">
        <w:rPr>
          <w:rFonts w:asciiTheme="majorHAnsi" w:hAnsiTheme="majorHAnsi"/>
          <w:sz w:val="28"/>
        </w:rPr>
        <w:t xml:space="preserve"> </w:t>
      </w:r>
      <w:r w:rsidR="00D13D63" w:rsidRPr="007A6E48">
        <w:rPr>
          <w:rFonts w:asciiTheme="majorHAnsi" w:hAnsiTheme="majorHAnsi"/>
          <w:sz w:val="28"/>
        </w:rPr>
        <w:t>размещена</w:t>
      </w:r>
      <w:r w:rsidR="007A6E48">
        <w:rPr>
          <w:rFonts w:asciiTheme="majorHAnsi" w:hAnsiTheme="majorHAnsi"/>
          <w:sz w:val="28"/>
        </w:rPr>
        <w:t xml:space="preserve"> </w:t>
      </w:r>
      <w:r w:rsidR="00D13D63" w:rsidRPr="007A6E48">
        <w:rPr>
          <w:rFonts w:asciiTheme="majorHAnsi" w:hAnsiTheme="majorHAnsi"/>
          <w:sz w:val="28"/>
        </w:rPr>
        <w:t>на</w:t>
      </w:r>
      <w:r w:rsidR="007A6E48">
        <w:rPr>
          <w:rFonts w:asciiTheme="majorHAnsi" w:hAnsiTheme="majorHAnsi"/>
          <w:sz w:val="28"/>
        </w:rPr>
        <w:t xml:space="preserve"> </w:t>
      </w:r>
      <w:r w:rsidR="00D13D63" w:rsidRPr="007A6E48">
        <w:rPr>
          <w:rFonts w:asciiTheme="majorHAnsi" w:hAnsiTheme="majorHAnsi"/>
          <w:sz w:val="28"/>
        </w:rPr>
        <w:t>сайте</w:t>
      </w:r>
      <w:r w:rsidR="007A6E48">
        <w:rPr>
          <w:rFonts w:asciiTheme="majorHAnsi" w:hAnsiTheme="majorHAnsi"/>
          <w:sz w:val="28"/>
        </w:rPr>
        <w:t xml:space="preserve"> </w:t>
      </w:r>
      <w:r w:rsidR="00D13D63" w:rsidRPr="007A6E48">
        <w:rPr>
          <w:rFonts w:asciiTheme="majorHAnsi" w:hAnsiTheme="majorHAnsi"/>
          <w:sz w:val="28"/>
        </w:rPr>
        <w:t>ИПРЭ</w:t>
      </w:r>
      <w:r w:rsidR="007A6E48">
        <w:rPr>
          <w:rFonts w:asciiTheme="majorHAnsi" w:hAnsiTheme="majorHAnsi"/>
          <w:sz w:val="28"/>
        </w:rPr>
        <w:t xml:space="preserve"> </w:t>
      </w:r>
      <w:r w:rsidR="00D13D63" w:rsidRPr="007A6E48">
        <w:rPr>
          <w:rFonts w:asciiTheme="majorHAnsi" w:hAnsiTheme="majorHAnsi"/>
          <w:sz w:val="28"/>
        </w:rPr>
        <w:t>РАН</w:t>
      </w:r>
      <w:r w:rsidR="007A6E48">
        <w:rPr>
          <w:rFonts w:asciiTheme="majorHAnsi" w:hAnsiTheme="majorHAnsi"/>
          <w:sz w:val="28"/>
        </w:rPr>
        <w:t xml:space="preserve"> </w:t>
      </w:r>
      <w:hyperlink r:id="rId8" w:history="1">
        <w:r w:rsidR="007C7BAB" w:rsidRPr="00E43A5A">
          <w:rPr>
            <w:rStyle w:val="a4"/>
            <w:rFonts w:asciiTheme="majorHAnsi" w:hAnsiTheme="majorHAnsi"/>
            <w:sz w:val="28"/>
          </w:rPr>
          <w:t>http://iresras.ru</w:t>
        </w:r>
      </w:hyperlink>
      <w:r w:rsidR="00D13D63" w:rsidRPr="007A6E48">
        <w:rPr>
          <w:rFonts w:asciiTheme="majorHAnsi" w:hAnsiTheme="majorHAnsi"/>
          <w:sz w:val="28"/>
        </w:rPr>
        <w:t>.</w:t>
      </w:r>
    </w:p>
    <w:p w14:paraId="138F2F43" w14:textId="77777777" w:rsidR="00F86880" w:rsidRPr="007A6E48" w:rsidRDefault="00252219">
      <w:pPr>
        <w:spacing w:before="120" w:after="120"/>
        <w:jc w:val="both"/>
        <w:rPr>
          <w:rFonts w:asciiTheme="majorHAnsi" w:hAnsiTheme="majorHAnsi" w:cs="Cambria"/>
          <w:b/>
          <w:sz w:val="28"/>
        </w:rPr>
      </w:pPr>
      <w:r w:rsidRPr="007A6E48">
        <w:rPr>
          <w:rFonts w:asciiTheme="majorHAnsi" w:hAnsiTheme="majorHAnsi" w:cs="Cambria"/>
          <w:b/>
          <w:sz w:val="28"/>
        </w:rPr>
        <w:t>Регламент:</w:t>
      </w:r>
    </w:p>
    <w:p w14:paraId="7714E86A" w14:textId="6710BC8B" w:rsidR="00F86880" w:rsidRPr="007A6E48" w:rsidRDefault="00252219">
      <w:pPr>
        <w:spacing w:before="120" w:after="120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 w:cs="Cambria"/>
          <w:b/>
          <w:sz w:val="28"/>
        </w:rPr>
        <w:t>Пленарный</w:t>
      </w:r>
      <w:r w:rsidR="007A6E48">
        <w:rPr>
          <w:rFonts w:asciiTheme="majorHAnsi" w:hAnsiTheme="majorHAnsi" w:cs="Cambria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доклад</w:t>
      </w:r>
      <w:r w:rsidRPr="007A6E48">
        <w:rPr>
          <w:rFonts w:asciiTheme="majorHAnsi" w:hAnsiTheme="majorHAnsi"/>
          <w:b/>
          <w:sz w:val="28"/>
        </w:rPr>
        <w:t>: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15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минут</w:t>
      </w:r>
      <w:r w:rsidRPr="007A6E48">
        <w:rPr>
          <w:rFonts w:asciiTheme="majorHAnsi" w:hAnsiTheme="majorHAnsi"/>
          <w:sz w:val="28"/>
        </w:rPr>
        <w:t>.</w:t>
      </w:r>
    </w:p>
    <w:p w14:paraId="78252ADB" w14:textId="3B9E4C40" w:rsidR="00F86880" w:rsidRPr="007A6E48" w:rsidRDefault="00252219">
      <w:pPr>
        <w:spacing w:before="120" w:after="120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/>
          <w:b/>
          <w:bCs/>
          <w:sz w:val="28"/>
        </w:rPr>
        <w:t>Секционный</w:t>
      </w:r>
      <w:r w:rsidR="007A6E48">
        <w:rPr>
          <w:rFonts w:asciiTheme="majorHAnsi" w:hAnsiTheme="majorHAnsi"/>
          <w:b/>
          <w:bCs/>
          <w:sz w:val="28"/>
        </w:rPr>
        <w:t xml:space="preserve"> </w:t>
      </w:r>
      <w:r w:rsidRPr="007A6E48">
        <w:rPr>
          <w:rFonts w:asciiTheme="majorHAnsi" w:hAnsiTheme="majorHAnsi"/>
          <w:b/>
          <w:bCs/>
          <w:sz w:val="28"/>
        </w:rPr>
        <w:t>доклад:</w:t>
      </w:r>
      <w:r w:rsidR="007A6E48">
        <w:rPr>
          <w:rFonts w:asciiTheme="majorHAnsi" w:hAnsiTheme="majorHAnsi"/>
          <w:b/>
          <w:bCs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10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/>
          <w:sz w:val="28"/>
        </w:rPr>
        <w:t>минут.</w:t>
      </w:r>
    </w:p>
    <w:p w14:paraId="63E5277F" w14:textId="6F4E5E37" w:rsidR="00F86880" w:rsidRPr="007A6E48" w:rsidRDefault="00252219">
      <w:pPr>
        <w:jc w:val="both"/>
        <w:rPr>
          <w:rFonts w:asciiTheme="majorHAnsi" w:hAnsiTheme="majorHAnsi"/>
          <w:b/>
          <w:sz w:val="28"/>
        </w:rPr>
      </w:pPr>
      <w:r w:rsidRPr="007A6E48">
        <w:rPr>
          <w:rFonts w:asciiTheme="majorHAnsi" w:hAnsiTheme="majorHAnsi" w:cs="Cambria"/>
          <w:b/>
          <w:sz w:val="28"/>
        </w:rPr>
        <w:t>Сроки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и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порядок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подачи</w:t>
      </w:r>
      <w:r w:rsidR="007A6E48">
        <w:rPr>
          <w:rFonts w:asciiTheme="majorHAnsi" w:hAnsiTheme="majorHAnsi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заявок</w:t>
      </w:r>
      <w:r w:rsidR="009E24AA" w:rsidRPr="007A6E48">
        <w:rPr>
          <w:rFonts w:asciiTheme="majorHAnsi" w:hAnsiTheme="majorHAnsi"/>
          <w:b/>
          <w:sz w:val="28"/>
        </w:rPr>
        <w:t>:</w:t>
      </w:r>
    </w:p>
    <w:p w14:paraId="69292B52" w14:textId="1FD8F2E9" w:rsidR="00F86880" w:rsidRPr="007A6E48" w:rsidRDefault="00252219">
      <w:pPr>
        <w:pStyle w:val="af0"/>
        <w:numPr>
          <w:ilvl w:val="0"/>
          <w:numId w:val="2"/>
        </w:numPr>
        <w:spacing w:before="120" w:after="240"/>
        <w:jc w:val="both"/>
        <w:rPr>
          <w:rFonts w:asciiTheme="majorHAnsi" w:hAnsiTheme="majorHAnsi" w:cs="Cambria"/>
          <w:color w:val="auto"/>
          <w:sz w:val="28"/>
        </w:rPr>
      </w:pPr>
      <w:r w:rsidRPr="007A6E48">
        <w:rPr>
          <w:rFonts w:asciiTheme="majorHAnsi" w:hAnsiTheme="majorHAnsi" w:cs="Cambria"/>
          <w:color w:val="auto"/>
          <w:sz w:val="28"/>
        </w:rPr>
        <w:t>Подача</w:t>
      </w:r>
      <w:r w:rsidR="007A6E48">
        <w:rPr>
          <w:rFonts w:asciiTheme="majorHAnsi" w:hAnsiTheme="majorHAnsi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заявок</w:t>
      </w:r>
      <w:r w:rsidR="007A6E48">
        <w:rPr>
          <w:rFonts w:asciiTheme="majorHAnsi" w:hAnsiTheme="majorHAnsi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для</w:t>
      </w:r>
      <w:r w:rsidR="007A6E48">
        <w:rPr>
          <w:rFonts w:asciiTheme="majorHAnsi" w:hAnsiTheme="majorHAnsi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участия</w:t>
      </w:r>
      <w:r w:rsidR="007A6E48">
        <w:rPr>
          <w:rFonts w:asciiTheme="majorHAnsi" w:hAnsiTheme="majorHAnsi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в</w:t>
      </w:r>
      <w:r w:rsidR="007A6E48">
        <w:rPr>
          <w:rFonts w:asciiTheme="majorHAnsi" w:hAnsiTheme="majorHAnsi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Конференции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с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докладом: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заполненная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формы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заявки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подается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в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электронном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виде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на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адрес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электронный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почты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="003723A2" w:rsidRPr="007A6E48">
        <w:rPr>
          <w:rFonts w:asciiTheme="majorHAnsi" w:hAnsiTheme="majorHAnsi" w:cs="Cambria"/>
          <w:color w:val="auto"/>
          <w:sz w:val="28"/>
        </w:rPr>
        <w:t>arctic.conf.iresras@mail.ru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до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="007C7BAB">
        <w:rPr>
          <w:rFonts w:asciiTheme="majorHAnsi" w:hAnsiTheme="majorHAnsi" w:cs="Cambria"/>
          <w:color w:val="auto"/>
          <w:sz w:val="28"/>
        </w:rPr>
        <w:t>05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="007C7BAB">
        <w:rPr>
          <w:rFonts w:asciiTheme="majorHAnsi" w:hAnsiTheme="majorHAnsi" w:cs="Cambria"/>
          <w:color w:val="auto"/>
          <w:sz w:val="28"/>
        </w:rPr>
        <w:t>ок</w:t>
      </w:r>
      <w:r w:rsidR="00572D6F" w:rsidRPr="007A6E48">
        <w:rPr>
          <w:rFonts w:asciiTheme="majorHAnsi" w:hAnsiTheme="majorHAnsi" w:cs="Cambria"/>
          <w:color w:val="auto"/>
          <w:sz w:val="28"/>
        </w:rPr>
        <w:t>тября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2023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г.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включительно.</w:t>
      </w:r>
    </w:p>
    <w:p w14:paraId="3B8FD4E2" w14:textId="31D3A113" w:rsidR="00F86880" w:rsidRPr="007A6E48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Theme="majorHAnsi" w:hAnsiTheme="majorHAnsi" w:cs="Cambria"/>
          <w:color w:val="auto"/>
          <w:sz w:val="28"/>
        </w:rPr>
      </w:pPr>
      <w:r w:rsidRPr="007A6E48">
        <w:rPr>
          <w:rFonts w:asciiTheme="majorHAnsi" w:hAnsiTheme="majorHAnsi" w:cs="Cambria"/>
          <w:color w:val="auto"/>
          <w:sz w:val="28"/>
        </w:rPr>
        <w:t>Подача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заявок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для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участия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в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Конференции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без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доклада: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заполненная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формы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заявки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подается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в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электронном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виде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на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адрес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электронный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почты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="00BB283B" w:rsidRPr="007A6E48">
        <w:rPr>
          <w:rFonts w:asciiTheme="majorHAnsi" w:hAnsiTheme="majorHAnsi" w:cs="Cambria"/>
          <w:color w:val="auto"/>
          <w:sz w:val="28"/>
        </w:rPr>
        <w:t>arctic.conf.iresras@mail.ru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до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="00572D6F" w:rsidRPr="007A6E48">
        <w:rPr>
          <w:rFonts w:asciiTheme="majorHAnsi" w:hAnsiTheme="majorHAnsi" w:cs="Cambria"/>
          <w:color w:val="auto"/>
          <w:sz w:val="28"/>
        </w:rPr>
        <w:t>1</w:t>
      </w:r>
      <w:r w:rsidR="007C7BAB">
        <w:rPr>
          <w:rFonts w:asciiTheme="majorHAnsi" w:hAnsiTheme="majorHAnsi" w:cs="Cambria"/>
          <w:color w:val="auto"/>
          <w:sz w:val="28"/>
        </w:rPr>
        <w:t>2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="007C7BAB">
        <w:rPr>
          <w:rFonts w:asciiTheme="majorHAnsi" w:hAnsiTheme="majorHAnsi" w:cs="Cambria"/>
          <w:color w:val="auto"/>
          <w:sz w:val="28"/>
        </w:rPr>
        <w:t>ок</w:t>
      </w:r>
      <w:r w:rsidR="00572D6F" w:rsidRPr="007A6E48">
        <w:rPr>
          <w:rFonts w:asciiTheme="majorHAnsi" w:hAnsiTheme="majorHAnsi" w:cs="Cambria"/>
          <w:color w:val="auto"/>
          <w:sz w:val="28"/>
        </w:rPr>
        <w:t>тября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2023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г.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  <w:r w:rsidRPr="007A6E48">
        <w:rPr>
          <w:rFonts w:asciiTheme="majorHAnsi" w:hAnsiTheme="majorHAnsi" w:cs="Cambria"/>
          <w:color w:val="auto"/>
          <w:sz w:val="28"/>
        </w:rPr>
        <w:t>включительно.</w:t>
      </w:r>
      <w:r w:rsidR="007A6E48">
        <w:rPr>
          <w:rFonts w:asciiTheme="majorHAnsi" w:hAnsiTheme="majorHAnsi" w:cs="Cambria"/>
          <w:color w:val="auto"/>
          <w:sz w:val="28"/>
        </w:rPr>
        <w:t xml:space="preserve"> </w:t>
      </w:r>
    </w:p>
    <w:p w14:paraId="07CAF4FD" w14:textId="720850DF" w:rsidR="00F86880" w:rsidRPr="007C7BAB" w:rsidRDefault="00252219">
      <w:pPr>
        <w:jc w:val="both"/>
        <w:rPr>
          <w:rFonts w:asciiTheme="majorHAnsi" w:hAnsiTheme="majorHAnsi" w:cs="Cambria"/>
          <w:b/>
          <w:sz w:val="28"/>
        </w:rPr>
      </w:pPr>
      <w:r w:rsidRPr="007A6E48">
        <w:rPr>
          <w:rFonts w:asciiTheme="majorHAnsi" w:hAnsiTheme="majorHAnsi" w:cs="Cambria"/>
          <w:b/>
          <w:sz w:val="28"/>
        </w:rPr>
        <w:t>Заключительные</w:t>
      </w:r>
      <w:r w:rsidR="007A6E48" w:rsidRPr="007C7BAB">
        <w:rPr>
          <w:rFonts w:asciiTheme="majorHAnsi" w:hAnsiTheme="majorHAnsi" w:cs="Cambria"/>
          <w:b/>
          <w:sz w:val="28"/>
        </w:rPr>
        <w:t xml:space="preserve"> </w:t>
      </w:r>
      <w:r w:rsidRPr="007A6E48">
        <w:rPr>
          <w:rFonts w:asciiTheme="majorHAnsi" w:hAnsiTheme="majorHAnsi" w:cs="Cambria"/>
          <w:b/>
          <w:sz w:val="28"/>
        </w:rPr>
        <w:t>положения</w:t>
      </w:r>
      <w:r w:rsidR="009E24AA" w:rsidRPr="007A6E48">
        <w:rPr>
          <w:rFonts w:asciiTheme="majorHAnsi" w:hAnsiTheme="majorHAnsi" w:cs="Cambria"/>
          <w:b/>
          <w:sz w:val="28"/>
        </w:rPr>
        <w:t>:</w:t>
      </w:r>
    </w:p>
    <w:p w14:paraId="10253D58" w14:textId="2ABDF53E" w:rsidR="00F86880" w:rsidRPr="007A6E48" w:rsidRDefault="00252219" w:rsidP="00EC04B7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 w:cs="Cambria"/>
          <w:sz w:val="28"/>
        </w:rPr>
        <w:t>Авторам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лучших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докладов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по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итогам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проведенной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Конференции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будет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предложено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представить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к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опубликованию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статьи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в</w:t>
      </w:r>
      <w:r w:rsidR="007A6E48">
        <w:rPr>
          <w:rFonts w:asciiTheme="majorHAnsi" w:hAnsiTheme="majorHAnsi"/>
          <w:sz w:val="28"/>
        </w:rPr>
        <w:t xml:space="preserve"> </w:t>
      </w:r>
      <w:r w:rsidR="00EC04B7" w:rsidRPr="007A6E48">
        <w:rPr>
          <w:rFonts w:asciiTheme="majorHAnsi" w:hAnsiTheme="majorHAnsi" w:cs="Cambria"/>
          <w:sz w:val="28"/>
        </w:rPr>
        <w:t>научном</w:t>
      </w:r>
      <w:r w:rsidR="007A6E48">
        <w:rPr>
          <w:rFonts w:asciiTheme="majorHAnsi" w:hAnsiTheme="majorHAnsi" w:cs="Cambria"/>
          <w:sz w:val="28"/>
        </w:rPr>
        <w:t xml:space="preserve"> </w:t>
      </w:r>
      <w:r w:rsidR="00EC04B7" w:rsidRPr="007A6E48">
        <w:rPr>
          <w:rFonts w:asciiTheme="majorHAnsi" w:hAnsiTheme="majorHAnsi" w:cs="Cambria"/>
          <w:sz w:val="28"/>
        </w:rPr>
        <w:t>журнале</w:t>
      </w:r>
      <w:r w:rsidR="007A6E48">
        <w:rPr>
          <w:rFonts w:asciiTheme="majorHAnsi" w:hAnsiTheme="majorHAnsi" w:cs="Cambria"/>
          <w:sz w:val="28"/>
        </w:rPr>
        <w:t xml:space="preserve"> </w:t>
      </w:r>
      <w:r w:rsidR="006221C9" w:rsidRPr="007A6E48">
        <w:rPr>
          <w:rFonts w:asciiTheme="majorHAnsi" w:hAnsiTheme="majorHAnsi" w:cs="Cambria"/>
          <w:sz w:val="28"/>
        </w:rPr>
        <w:t>«Экономика</w:t>
      </w:r>
      <w:r w:rsidR="007A6E48">
        <w:rPr>
          <w:rFonts w:asciiTheme="majorHAnsi" w:hAnsiTheme="majorHAnsi" w:cs="Cambria"/>
          <w:sz w:val="28"/>
        </w:rPr>
        <w:t xml:space="preserve"> </w:t>
      </w:r>
      <w:r w:rsidR="006221C9" w:rsidRPr="007A6E48">
        <w:rPr>
          <w:rFonts w:asciiTheme="majorHAnsi" w:hAnsiTheme="majorHAnsi" w:cs="Cambria"/>
          <w:sz w:val="28"/>
        </w:rPr>
        <w:t>Северо-Запада</w:t>
      </w:r>
      <w:r w:rsidR="00EC04B7" w:rsidRPr="007A6E48">
        <w:rPr>
          <w:rFonts w:asciiTheme="majorHAnsi" w:hAnsiTheme="majorHAnsi" w:cs="Cambria"/>
          <w:sz w:val="28"/>
        </w:rPr>
        <w:t>:</w:t>
      </w:r>
      <w:r w:rsidR="007A6E48">
        <w:rPr>
          <w:rFonts w:asciiTheme="majorHAnsi" w:hAnsiTheme="majorHAnsi" w:cs="Cambria"/>
          <w:sz w:val="28"/>
        </w:rPr>
        <w:t xml:space="preserve"> </w:t>
      </w:r>
      <w:r w:rsidR="00EC04B7" w:rsidRPr="007A6E48">
        <w:rPr>
          <w:rFonts w:asciiTheme="majorHAnsi" w:hAnsiTheme="majorHAnsi" w:cs="Cambria"/>
          <w:sz w:val="28"/>
        </w:rPr>
        <w:t>проблемы</w:t>
      </w:r>
      <w:r w:rsidR="007A6E48">
        <w:rPr>
          <w:rFonts w:asciiTheme="majorHAnsi" w:hAnsiTheme="majorHAnsi" w:cs="Cambria"/>
          <w:sz w:val="28"/>
        </w:rPr>
        <w:t xml:space="preserve"> </w:t>
      </w:r>
      <w:r w:rsidR="00EC04B7" w:rsidRPr="007A6E48">
        <w:rPr>
          <w:rFonts w:asciiTheme="majorHAnsi" w:hAnsiTheme="majorHAnsi" w:cs="Cambria"/>
          <w:sz w:val="28"/>
        </w:rPr>
        <w:t>и</w:t>
      </w:r>
      <w:r w:rsidR="007A6E48">
        <w:rPr>
          <w:rFonts w:asciiTheme="majorHAnsi" w:hAnsiTheme="majorHAnsi" w:cs="Cambria"/>
          <w:sz w:val="28"/>
        </w:rPr>
        <w:t xml:space="preserve"> </w:t>
      </w:r>
      <w:r w:rsidR="00EC04B7" w:rsidRPr="007A6E48">
        <w:rPr>
          <w:rFonts w:asciiTheme="majorHAnsi" w:hAnsiTheme="majorHAnsi" w:cs="Cambria"/>
          <w:sz w:val="28"/>
        </w:rPr>
        <w:t>перспективы</w:t>
      </w:r>
      <w:r w:rsidR="007A6E48">
        <w:rPr>
          <w:rFonts w:asciiTheme="majorHAnsi" w:hAnsiTheme="majorHAnsi" w:cs="Cambria"/>
          <w:sz w:val="28"/>
        </w:rPr>
        <w:t xml:space="preserve"> </w:t>
      </w:r>
      <w:r w:rsidR="00EC04B7" w:rsidRPr="007A6E48">
        <w:rPr>
          <w:rFonts w:asciiTheme="majorHAnsi" w:hAnsiTheme="majorHAnsi" w:cs="Cambria"/>
          <w:sz w:val="28"/>
        </w:rPr>
        <w:t>развития</w:t>
      </w:r>
      <w:r w:rsidR="006221C9" w:rsidRPr="007A6E48">
        <w:rPr>
          <w:rFonts w:asciiTheme="majorHAnsi" w:hAnsiTheme="majorHAnsi" w:cs="Cambria"/>
          <w:sz w:val="28"/>
        </w:rPr>
        <w:t>»</w:t>
      </w:r>
      <w:r w:rsidR="007A6E48">
        <w:rPr>
          <w:rFonts w:asciiTheme="majorHAnsi" w:hAnsiTheme="majorHAnsi" w:cs="Cambria"/>
          <w:sz w:val="28"/>
        </w:rPr>
        <w:t xml:space="preserve"> </w:t>
      </w:r>
      <w:r w:rsidR="006221C9" w:rsidRPr="007A6E48">
        <w:rPr>
          <w:rFonts w:asciiTheme="majorHAnsi" w:hAnsiTheme="majorHAnsi" w:cs="Cambria"/>
          <w:sz w:val="28"/>
        </w:rPr>
        <w:t>(РИНЦ,</w:t>
      </w:r>
      <w:r w:rsidR="007A6E48">
        <w:rPr>
          <w:rFonts w:asciiTheme="majorHAnsi" w:hAnsiTheme="majorHAnsi" w:cs="Cambria"/>
          <w:sz w:val="28"/>
        </w:rPr>
        <w:t xml:space="preserve"> </w:t>
      </w:r>
      <w:r w:rsidR="006221C9" w:rsidRPr="007A6E48">
        <w:rPr>
          <w:rFonts w:asciiTheme="majorHAnsi" w:hAnsiTheme="majorHAnsi" w:cs="Cambria"/>
          <w:sz w:val="28"/>
        </w:rPr>
        <w:t>ВАК)</w:t>
      </w:r>
    </w:p>
    <w:p w14:paraId="7FAF0B9E" w14:textId="7F4653FB" w:rsidR="00F86880" w:rsidRPr="007A6E48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Theme="majorHAnsi" w:hAnsiTheme="majorHAnsi"/>
          <w:sz w:val="28"/>
        </w:rPr>
      </w:pPr>
      <w:r w:rsidRPr="007A6E48">
        <w:rPr>
          <w:rFonts w:asciiTheme="majorHAnsi" w:hAnsiTheme="majorHAnsi" w:cs="Cambria"/>
          <w:sz w:val="28"/>
        </w:rPr>
        <w:t>По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итогам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Конференции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докладчикам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будет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направлен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электронный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сертификат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участника</w:t>
      </w:r>
      <w:r w:rsidR="007A6E48">
        <w:rPr>
          <w:rFonts w:asciiTheme="majorHAnsi" w:hAnsiTheme="majorHAnsi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Конференции</w:t>
      </w:r>
      <w:r w:rsidRPr="007A6E48">
        <w:rPr>
          <w:rFonts w:asciiTheme="majorHAnsi" w:hAnsiTheme="majorHAnsi"/>
          <w:sz w:val="28"/>
        </w:rPr>
        <w:t>.</w:t>
      </w:r>
    </w:p>
    <w:p w14:paraId="187CEFA9" w14:textId="5057C5BE" w:rsidR="00F86880" w:rsidRPr="007A6E48" w:rsidRDefault="00252219">
      <w:pPr>
        <w:jc w:val="both"/>
        <w:rPr>
          <w:rFonts w:asciiTheme="majorHAnsi" w:hAnsiTheme="majorHAnsi" w:cs="Cambria"/>
          <w:b/>
          <w:sz w:val="28"/>
        </w:rPr>
      </w:pPr>
      <w:r w:rsidRPr="007A6E48">
        <w:rPr>
          <w:rFonts w:asciiTheme="majorHAnsi" w:hAnsiTheme="majorHAnsi" w:cs="Cambria"/>
          <w:b/>
          <w:sz w:val="28"/>
        </w:rPr>
        <w:t>Контакты</w:t>
      </w:r>
      <w:r w:rsidR="009E24AA" w:rsidRPr="007A6E48">
        <w:rPr>
          <w:rFonts w:asciiTheme="majorHAnsi" w:hAnsiTheme="majorHAnsi" w:cs="Cambria"/>
          <w:b/>
          <w:sz w:val="28"/>
        </w:rPr>
        <w:t>:</w:t>
      </w:r>
    </w:p>
    <w:p w14:paraId="68DF5E78" w14:textId="3E0F0493" w:rsidR="00F86880" w:rsidRPr="007A6E48" w:rsidRDefault="00252219" w:rsidP="007A6E48">
      <w:pPr>
        <w:spacing w:before="120"/>
        <w:jc w:val="both"/>
        <w:rPr>
          <w:rFonts w:asciiTheme="majorHAnsi" w:hAnsiTheme="majorHAnsi" w:cs="Cambria"/>
          <w:sz w:val="28"/>
        </w:rPr>
      </w:pPr>
      <w:r w:rsidRPr="007A6E48">
        <w:rPr>
          <w:rFonts w:asciiTheme="majorHAnsi" w:hAnsiTheme="majorHAnsi" w:cs="Cambria"/>
          <w:sz w:val="28"/>
        </w:rPr>
        <w:t>Ученый</w:t>
      </w:r>
      <w:r w:rsidR="007A6E48">
        <w:rPr>
          <w:rFonts w:asciiTheme="majorHAnsi" w:hAnsiTheme="majorHAnsi" w:cs="Cambria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секретарь</w:t>
      </w:r>
      <w:r w:rsidR="007A6E48">
        <w:rPr>
          <w:rFonts w:asciiTheme="majorHAnsi" w:hAnsiTheme="majorHAnsi" w:cs="Cambria"/>
          <w:sz w:val="28"/>
        </w:rPr>
        <w:t xml:space="preserve"> </w:t>
      </w:r>
      <w:r w:rsidRPr="007A6E48">
        <w:rPr>
          <w:rFonts w:asciiTheme="majorHAnsi" w:hAnsiTheme="majorHAnsi" w:cs="Cambria"/>
          <w:sz w:val="28"/>
        </w:rPr>
        <w:t>Конференции:</w:t>
      </w:r>
      <w:r w:rsidR="007A6E48">
        <w:rPr>
          <w:rFonts w:asciiTheme="majorHAnsi" w:hAnsiTheme="majorHAnsi" w:cs="Cambria"/>
          <w:sz w:val="28"/>
        </w:rPr>
        <w:t xml:space="preserve"> </w:t>
      </w:r>
    </w:p>
    <w:p w14:paraId="5C380CAA" w14:textId="78282B4F" w:rsidR="00BB283B" w:rsidRPr="007A6E48" w:rsidRDefault="007A6E48">
      <w:pPr>
        <w:jc w:val="both"/>
        <w:rPr>
          <w:rFonts w:asciiTheme="majorHAnsi" w:hAnsiTheme="majorHAnsi" w:cs="Cambria"/>
          <w:sz w:val="28"/>
        </w:rPr>
      </w:pPr>
      <w:r>
        <w:rPr>
          <w:rFonts w:asciiTheme="majorHAnsi" w:hAnsiTheme="majorHAnsi" w:cs="Cambria"/>
          <w:sz w:val="28"/>
        </w:rPr>
        <w:t>н</w:t>
      </w:r>
      <w:r w:rsidR="009E24AA" w:rsidRPr="007A6E48">
        <w:rPr>
          <w:rFonts w:asciiTheme="majorHAnsi" w:hAnsiTheme="majorHAnsi" w:cs="Cambria"/>
          <w:sz w:val="28"/>
        </w:rPr>
        <w:t>аучный</w:t>
      </w:r>
      <w:r>
        <w:rPr>
          <w:rFonts w:asciiTheme="majorHAnsi" w:hAnsiTheme="majorHAnsi" w:cs="Cambria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сотрудник</w:t>
      </w:r>
      <w:r>
        <w:rPr>
          <w:rFonts w:asciiTheme="majorHAnsi" w:hAnsiTheme="majorHAnsi" w:cs="Cambria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лаборатории</w:t>
      </w:r>
      <w:r>
        <w:rPr>
          <w:rFonts w:asciiTheme="majorHAnsi" w:hAnsiTheme="majorHAnsi" w:cs="Cambria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теоретической</w:t>
      </w:r>
      <w:r>
        <w:rPr>
          <w:rFonts w:asciiTheme="majorHAnsi" w:hAnsiTheme="majorHAnsi" w:cs="Cambria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экономики</w:t>
      </w:r>
      <w:r>
        <w:rPr>
          <w:rFonts w:asciiTheme="majorHAnsi" w:hAnsiTheme="majorHAnsi" w:cs="Cambria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и</w:t>
      </w:r>
      <w:r>
        <w:rPr>
          <w:rFonts w:asciiTheme="majorHAnsi" w:hAnsiTheme="majorHAnsi" w:cs="Cambria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регионального</w:t>
      </w:r>
      <w:r>
        <w:rPr>
          <w:rFonts w:asciiTheme="majorHAnsi" w:hAnsiTheme="majorHAnsi" w:cs="Cambria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управления</w:t>
      </w:r>
      <w:r>
        <w:rPr>
          <w:rFonts w:asciiTheme="majorHAnsi" w:hAnsiTheme="majorHAnsi" w:cs="Cambria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ИПРЭ</w:t>
      </w:r>
      <w:r w:rsidRPr="00CB2C5B">
        <w:rPr>
          <w:rFonts w:asciiTheme="majorHAnsi" w:hAnsiTheme="majorHAnsi" w:cs="Cambria"/>
          <w:sz w:val="28"/>
        </w:rPr>
        <w:t xml:space="preserve"> </w:t>
      </w:r>
      <w:r w:rsidR="009E24AA" w:rsidRPr="007A6E48">
        <w:rPr>
          <w:rFonts w:asciiTheme="majorHAnsi" w:hAnsiTheme="majorHAnsi" w:cs="Cambria"/>
          <w:sz w:val="28"/>
        </w:rPr>
        <w:t>РАН</w:t>
      </w:r>
      <w:r>
        <w:rPr>
          <w:rFonts w:asciiTheme="majorHAnsi" w:hAnsiTheme="majorHAnsi" w:cs="Cambria"/>
          <w:sz w:val="28"/>
        </w:rPr>
        <w:t xml:space="preserve"> </w:t>
      </w:r>
      <w:r w:rsidR="00BB283B" w:rsidRPr="007A6E48">
        <w:rPr>
          <w:rFonts w:asciiTheme="majorHAnsi" w:hAnsiTheme="majorHAnsi" w:cs="Cambria"/>
          <w:sz w:val="28"/>
        </w:rPr>
        <w:t>Алексей</w:t>
      </w:r>
      <w:r>
        <w:rPr>
          <w:rFonts w:asciiTheme="majorHAnsi" w:hAnsiTheme="majorHAnsi" w:cs="Cambria"/>
          <w:sz w:val="28"/>
        </w:rPr>
        <w:t xml:space="preserve"> </w:t>
      </w:r>
      <w:r w:rsidR="00BB283B" w:rsidRPr="007A6E48">
        <w:rPr>
          <w:rFonts w:asciiTheme="majorHAnsi" w:hAnsiTheme="majorHAnsi" w:cs="Cambria"/>
          <w:sz w:val="28"/>
        </w:rPr>
        <w:t>Сергеевич</w:t>
      </w:r>
      <w:r>
        <w:rPr>
          <w:rFonts w:asciiTheme="majorHAnsi" w:hAnsiTheme="majorHAnsi" w:cs="Cambria"/>
          <w:sz w:val="28"/>
        </w:rPr>
        <w:t xml:space="preserve"> </w:t>
      </w:r>
      <w:r w:rsidR="00BB283B" w:rsidRPr="007A6E48">
        <w:rPr>
          <w:rFonts w:asciiTheme="majorHAnsi" w:hAnsiTheme="majorHAnsi" w:cs="Cambria"/>
          <w:sz w:val="28"/>
        </w:rPr>
        <w:t>Микул</w:t>
      </w:r>
      <w:r w:rsidR="00536237">
        <w:rPr>
          <w:rFonts w:asciiTheme="majorHAnsi" w:hAnsiTheme="majorHAnsi" w:cs="Cambria"/>
          <w:sz w:val="28"/>
        </w:rPr>
        <w:t>ё</w:t>
      </w:r>
      <w:r w:rsidR="00BB283B" w:rsidRPr="007A6E48">
        <w:rPr>
          <w:rFonts w:asciiTheme="majorHAnsi" w:hAnsiTheme="majorHAnsi" w:cs="Cambria"/>
          <w:sz w:val="28"/>
        </w:rPr>
        <w:t>нок</w:t>
      </w:r>
    </w:p>
    <w:p w14:paraId="7A366C4F" w14:textId="0AA47390" w:rsidR="007A6E48" w:rsidRPr="00280FE4" w:rsidRDefault="00252219">
      <w:pPr>
        <w:jc w:val="both"/>
        <w:rPr>
          <w:rFonts w:asciiTheme="majorHAnsi" w:hAnsiTheme="majorHAnsi" w:cs="Cambria"/>
          <w:sz w:val="28"/>
        </w:rPr>
        <w:sectPr w:rsidR="007A6E48" w:rsidRPr="00280FE4" w:rsidSect="009E24AA">
          <w:pgSz w:w="11906" w:h="16838"/>
          <w:pgMar w:top="993" w:right="1274" w:bottom="567" w:left="1560" w:header="709" w:footer="709" w:gutter="0"/>
          <w:cols w:space="720"/>
        </w:sectPr>
      </w:pPr>
      <w:r w:rsidRPr="000370DA">
        <w:rPr>
          <w:rFonts w:asciiTheme="majorHAnsi" w:hAnsiTheme="majorHAnsi" w:cs="Cambria"/>
          <w:sz w:val="28"/>
          <w:lang w:val="en-US"/>
        </w:rPr>
        <w:t>E</w:t>
      </w:r>
      <w:r w:rsidRPr="00280FE4">
        <w:rPr>
          <w:rFonts w:asciiTheme="majorHAnsi" w:hAnsiTheme="majorHAnsi" w:cs="Cambria"/>
          <w:sz w:val="28"/>
        </w:rPr>
        <w:t>-</w:t>
      </w:r>
      <w:r w:rsidRPr="000370DA">
        <w:rPr>
          <w:rFonts w:asciiTheme="majorHAnsi" w:hAnsiTheme="majorHAnsi" w:cs="Cambria"/>
          <w:sz w:val="28"/>
          <w:lang w:val="en-US"/>
        </w:rPr>
        <w:t>mail</w:t>
      </w:r>
      <w:r w:rsidRPr="00280FE4">
        <w:rPr>
          <w:rFonts w:asciiTheme="majorHAnsi" w:hAnsiTheme="majorHAnsi" w:cs="Cambria"/>
          <w:sz w:val="28"/>
        </w:rPr>
        <w:t>:</w:t>
      </w:r>
      <w:r w:rsidR="007A6E48" w:rsidRPr="00280FE4">
        <w:rPr>
          <w:rFonts w:asciiTheme="majorHAnsi" w:hAnsiTheme="majorHAnsi" w:cs="Cambria"/>
          <w:sz w:val="28"/>
        </w:rPr>
        <w:t xml:space="preserve"> </w:t>
      </w:r>
      <w:r w:rsidR="00CB2C5B" w:rsidRPr="000370DA">
        <w:rPr>
          <w:rFonts w:asciiTheme="majorHAnsi" w:hAnsiTheme="majorHAnsi" w:cs="Cambria"/>
          <w:sz w:val="28"/>
          <w:lang w:val="en-US"/>
        </w:rPr>
        <w:t>arctic</w:t>
      </w:r>
      <w:r w:rsidR="00CB2C5B" w:rsidRPr="00280FE4">
        <w:rPr>
          <w:rFonts w:asciiTheme="majorHAnsi" w:hAnsiTheme="majorHAnsi" w:cs="Cambria"/>
          <w:sz w:val="28"/>
        </w:rPr>
        <w:t>.</w:t>
      </w:r>
      <w:r w:rsidR="00CB2C5B" w:rsidRPr="000370DA">
        <w:rPr>
          <w:rFonts w:asciiTheme="majorHAnsi" w:hAnsiTheme="majorHAnsi" w:cs="Cambria"/>
          <w:sz w:val="28"/>
          <w:lang w:val="en-US"/>
        </w:rPr>
        <w:t>conf</w:t>
      </w:r>
      <w:r w:rsidR="00CB2C5B" w:rsidRPr="00280FE4">
        <w:rPr>
          <w:rFonts w:asciiTheme="majorHAnsi" w:hAnsiTheme="majorHAnsi" w:cs="Cambria"/>
          <w:sz w:val="28"/>
        </w:rPr>
        <w:t>.</w:t>
      </w:r>
      <w:r w:rsidR="00CB2C5B" w:rsidRPr="000370DA">
        <w:rPr>
          <w:rFonts w:asciiTheme="majorHAnsi" w:hAnsiTheme="majorHAnsi" w:cs="Cambria"/>
          <w:sz w:val="28"/>
          <w:lang w:val="en-US"/>
        </w:rPr>
        <w:t>iresras</w:t>
      </w:r>
      <w:r w:rsidR="00CB2C5B" w:rsidRPr="00280FE4">
        <w:rPr>
          <w:rFonts w:asciiTheme="majorHAnsi" w:hAnsiTheme="majorHAnsi" w:cs="Cambria"/>
          <w:sz w:val="28"/>
        </w:rPr>
        <w:t>@</w:t>
      </w:r>
      <w:r w:rsidR="00CB2C5B" w:rsidRPr="000370DA">
        <w:rPr>
          <w:rFonts w:asciiTheme="majorHAnsi" w:hAnsiTheme="majorHAnsi" w:cs="Cambria"/>
          <w:sz w:val="28"/>
          <w:lang w:val="en-US"/>
        </w:rPr>
        <w:t>mail</w:t>
      </w:r>
      <w:r w:rsidR="00CB2C5B" w:rsidRPr="00280FE4">
        <w:rPr>
          <w:rFonts w:asciiTheme="majorHAnsi" w:hAnsiTheme="majorHAnsi" w:cs="Cambria"/>
          <w:sz w:val="28"/>
        </w:rPr>
        <w:t>.</w:t>
      </w:r>
      <w:r w:rsidR="00CB2C5B" w:rsidRPr="000370DA">
        <w:rPr>
          <w:rFonts w:asciiTheme="majorHAnsi" w:hAnsiTheme="majorHAnsi" w:cs="Cambria"/>
          <w:sz w:val="28"/>
          <w:lang w:val="en-US"/>
        </w:rPr>
        <w:t>ru</w:t>
      </w:r>
      <w:hyperlink r:id="rId9" w:history="1">
        <w:r w:rsidRPr="00280FE4">
          <w:rPr>
            <w:rFonts w:asciiTheme="majorHAnsi" w:hAnsiTheme="majorHAnsi" w:cs="Cambria"/>
            <w:sz w:val="28"/>
          </w:rPr>
          <w:br/>
        </w:r>
        <w:r w:rsidR="000370DA">
          <w:rPr>
            <w:rFonts w:asciiTheme="majorHAnsi" w:hAnsiTheme="majorHAnsi" w:cs="Cambria"/>
            <w:sz w:val="28"/>
          </w:rPr>
          <w:t>М</w:t>
        </w:r>
        <w:r w:rsidR="00D66127" w:rsidRPr="007A6E48">
          <w:rPr>
            <w:rFonts w:asciiTheme="majorHAnsi" w:hAnsiTheme="majorHAnsi" w:cs="Cambria"/>
            <w:sz w:val="28"/>
          </w:rPr>
          <w:t>об</w:t>
        </w:r>
        <w:r w:rsidR="00D66127" w:rsidRPr="00280FE4">
          <w:rPr>
            <w:rFonts w:asciiTheme="majorHAnsi" w:hAnsiTheme="majorHAnsi" w:cs="Cambria"/>
            <w:sz w:val="28"/>
          </w:rPr>
          <w:t>.</w:t>
        </w:r>
        <w:r w:rsidR="000370DA" w:rsidRPr="00280FE4">
          <w:rPr>
            <w:rFonts w:asciiTheme="majorHAnsi" w:hAnsiTheme="majorHAnsi" w:cs="Cambria"/>
            <w:sz w:val="28"/>
          </w:rPr>
          <w:t xml:space="preserve"> </w:t>
        </w:r>
        <w:r w:rsidR="000370DA">
          <w:rPr>
            <w:rFonts w:asciiTheme="majorHAnsi" w:hAnsiTheme="majorHAnsi" w:cs="Cambria"/>
            <w:sz w:val="28"/>
          </w:rPr>
          <w:t>телефон</w:t>
        </w:r>
        <w:r w:rsidRPr="00280FE4">
          <w:rPr>
            <w:rFonts w:asciiTheme="majorHAnsi" w:hAnsiTheme="majorHAnsi" w:cs="Cambria"/>
            <w:sz w:val="28"/>
          </w:rPr>
          <w:t>:</w:t>
        </w:r>
        <w:r w:rsidR="007A6E48" w:rsidRPr="00280FE4">
          <w:rPr>
            <w:rFonts w:asciiTheme="majorHAnsi" w:hAnsiTheme="majorHAnsi" w:cs="Cambria"/>
            <w:sz w:val="28"/>
          </w:rPr>
          <w:t xml:space="preserve"> </w:t>
        </w:r>
      </w:hyperlink>
      <w:r w:rsidR="00D66127" w:rsidRPr="00280FE4">
        <w:rPr>
          <w:rFonts w:asciiTheme="majorHAnsi" w:hAnsiTheme="majorHAnsi" w:cs="Cambria"/>
          <w:sz w:val="28"/>
        </w:rPr>
        <w:t>+7</w:t>
      </w:r>
      <w:r w:rsidR="007C7BAB" w:rsidRPr="00280FE4">
        <w:rPr>
          <w:rFonts w:asciiTheme="majorHAnsi" w:hAnsiTheme="majorHAnsi" w:cs="Cambria"/>
          <w:sz w:val="28"/>
        </w:rPr>
        <w:t>(</w:t>
      </w:r>
      <w:r w:rsidR="00D66127" w:rsidRPr="00280FE4">
        <w:rPr>
          <w:rFonts w:asciiTheme="majorHAnsi" w:hAnsiTheme="majorHAnsi" w:cs="Cambria"/>
          <w:sz w:val="28"/>
        </w:rPr>
        <w:t>921</w:t>
      </w:r>
      <w:r w:rsidR="007C7BAB" w:rsidRPr="00280FE4">
        <w:rPr>
          <w:rFonts w:asciiTheme="majorHAnsi" w:hAnsiTheme="majorHAnsi" w:cs="Cambria"/>
          <w:sz w:val="28"/>
        </w:rPr>
        <w:t>)</w:t>
      </w:r>
      <w:r w:rsidR="00D66127" w:rsidRPr="00280FE4">
        <w:rPr>
          <w:rFonts w:asciiTheme="majorHAnsi" w:hAnsiTheme="majorHAnsi" w:cs="Cambria"/>
          <w:sz w:val="28"/>
        </w:rPr>
        <w:t>943</w:t>
      </w:r>
      <w:r w:rsidR="007C7BAB" w:rsidRPr="00280FE4">
        <w:rPr>
          <w:rFonts w:asciiTheme="majorHAnsi" w:hAnsiTheme="majorHAnsi" w:cs="Cambria"/>
          <w:sz w:val="28"/>
        </w:rPr>
        <w:t>-</w:t>
      </w:r>
      <w:r w:rsidR="00D66127" w:rsidRPr="00280FE4">
        <w:rPr>
          <w:rFonts w:asciiTheme="majorHAnsi" w:hAnsiTheme="majorHAnsi" w:cs="Cambria"/>
          <w:sz w:val="28"/>
        </w:rPr>
        <w:t>5</w:t>
      </w:r>
      <w:r w:rsidR="007C7BAB" w:rsidRPr="00280FE4">
        <w:rPr>
          <w:rFonts w:asciiTheme="majorHAnsi" w:hAnsiTheme="majorHAnsi" w:cs="Cambria"/>
          <w:sz w:val="28"/>
        </w:rPr>
        <w:t>5-</w:t>
      </w:r>
      <w:r w:rsidR="00D66127" w:rsidRPr="00280FE4">
        <w:rPr>
          <w:rFonts w:asciiTheme="majorHAnsi" w:hAnsiTheme="majorHAnsi" w:cs="Cambria"/>
          <w:sz w:val="28"/>
        </w:rPr>
        <w:t>64</w:t>
      </w:r>
    </w:p>
    <w:p w14:paraId="535FD7EF" w14:textId="14E61334" w:rsidR="00003F5C" w:rsidRPr="007A6E48" w:rsidRDefault="00003F5C" w:rsidP="007A6E48">
      <w:pPr>
        <w:autoSpaceDE w:val="0"/>
        <w:jc w:val="right"/>
        <w:rPr>
          <w:rFonts w:asciiTheme="majorHAnsi" w:hAnsiTheme="majorHAnsi"/>
          <w:b/>
          <w:bCs/>
          <w:sz w:val="28"/>
          <w:szCs w:val="28"/>
          <w:lang w:val="uk-UA"/>
        </w:rPr>
      </w:pPr>
      <w:r w:rsidRPr="007A6E48">
        <w:rPr>
          <w:rFonts w:asciiTheme="majorHAnsi" w:hAnsiTheme="majorHAnsi"/>
          <w:b/>
          <w:bCs/>
          <w:sz w:val="28"/>
          <w:szCs w:val="28"/>
          <w:lang w:val="uk-UA"/>
        </w:rPr>
        <w:lastRenderedPageBreak/>
        <w:t>Приложение</w:t>
      </w:r>
    </w:p>
    <w:p w14:paraId="57F66650" w14:textId="77777777" w:rsidR="00003F5C" w:rsidRPr="007A6E48" w:rsidRDefault="00003F5C" w:rsidP="00003F5C">
      <w:pPr>
        <w:autoSpaceDE w:val="0"/>
        <w:jc w:val="center"/>
        <w:rPr>
          <w:rFonts w:asciiTheme="majorHAnsi" w:hAnsiTheme="majorHAnsi"/>
          <w:b/>
          <w:bCs/>
          <w:sz w:val="28"/>
          <w:szCs w:val="28"/>
          <w:lang w:val="uk-UA"/>
        </w:rPr>
      </w:pPr>
    </w:p>
    <w:p w14:paraId="329E9687" w14:textId="1EEBD27A" w:rsidR="00003F5C" w:rsidRPr="007A6E48" w:rsidRDefault="00003F5C" w:rsidP="00003F5C">
      <w:pPr>
        <w:autoSpaceDE w:val="0"/>
        <w:jc w:val="center"/>
        <w:rPr>
          <w:rFonts w:asciiTheme="majorHAnsi" w:hAnsiTheme="majorHAnsi"/>
          <w:sz w:val="28"/>
          <w:szCs w:val="28"/>
          <w:lang w:val="uk-UA"/>
        </w:rPr>
      </w:pPr>
      <w:r w:rsidRPr="007A6E48">
        <w:rPr>
          <w:rFonts w:asciiTheme="majorHAnsi" w:hAnsiTheme="majorHAnsi"/>
          <w:b/>
          <w:bCs/>
          <w:sz w:val="28"/>
          <w:szCs w:val="28"/>
          <w:lang w:val="uk-UA"/>
        </w:rPr>
        <w:t>ЗАЯВКА</w:t>
      </w:r>
    </w:p>
    <w:p w14:paraId="09018E04" w14:textId="77DBAF8F" w:rsidR="00003F5C" w:rsidRPr="007A6E48" w:rsidRDefault="00003F5C" w:rsidP="007C7BAB">
      <w:pPr>
        <w:autoSpaceDE w:val="0"/>
        <w:jc w:val="center"/>
        <w:rPr>
          <w:rFonts w:asciiTheme="majorHAnsi" w:hAnsiTheme="majorHAnsi"/>
          <w:sz w:val="28"/>
          <w:szCs w:val="28"/>
          <w:lang w:val="uk-UA"/>
        </w:rPr>
      </w:pPr>
      <w:r w:rsidRPr="007A6E48">
        <w:rPr>
          <w:rFonts w:asciiTheme="majorHAnsi" w:hAnsiTheme="majorHAnsi"/>
          <w:sz w:val="28"/>
          <w:szCs w:val="28"/>
          <w:lang w:val="uk-UA"/>
        </w:rPr>
        <w:t>на</w:t>
      </w:r>
      <w:r w:rsidR="007A6E48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7A6E48">
        <w:rPr>
          <w:rFonts w:asciiTheme="majorHAnsi" w:hAnsiTheme="majorHAnsi"/>
          <w:sz w:val="28"/>
          <w:szCs w:val="28"/>
          <w:lang w:val="uk-UA"/>
        </w:rPr>
        <w:t>участие</w:t>
      </w:r>
      <w:r w:rsidR="007A6E48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7A6E48">
        <w:rPr>
          <w:rFonts w:asciiTheme="majorHAnsi" w:hAnsiTheme="majorHAnsi"/>
          <w:sz w:val="28"/>
          <w:szCs w:val="28"/>
          <w:lang w:val="uk-UA"/>
        </w:rPr>
        <w:t>в</w:t>
      </w:r>
      <w:r w:rsidR="007A6E48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7A6E48">
        <w:rPr>
          <w:rFonts w:asciiTheme="majorHAnsi" w:hAnsiTheme="majorHAnsi"/>
          <w:sz w:val="28"/>
          <w:szCs w:val="28"/>
          <w:lang w:val="uk-UA"/>
        </w:rPr>
        <w:t>конференции</w:t>
      </w:r>
    </w:p>
    <w:p w14:paraId="1BB1E22F" w14:textId="77777777" w:rsidR="00003F5C" w:rsidRPr="007A6E48" w:rsidRDefault="00003F5C" w:rsidP="00003F5C">
      <w:pPr>
        <w:autoSpaceDE w:val="0"/>
        <w:rPr>
          <w:rFonts w:asciiTheme="majorHAnsi" w:hAnsiTheme="majorHAnsi"/>
          <w:sz w:val="28"/>
          <w:szCs w:val="28"/>
          <w:lang w:val="uk-UA"/>
        </w:rPr>
      </w:pPr>
    </w:p>
    <w:p w14:paraId="123ED76E" w14:textId="4B4B8EEF" w:rsidR="00003F5C" w:rsidRPr="007A6E48" w:rsidRDefault="00003F5C" w:rsidP="00003F5C">
      <w:pPr>
        <w:jc w:val="center"/>
        <w:rPr>
          <w:rFonts w:asciiTheme="majorHAnsi" w:hAnsiTheme="majorHAnsi"/>
          <w:b/>
          <w:sz w:val="28"/>
          <w:szCs w:val="28"/>
        </w:rPr>
      </w:pPr>
      <w:r w:rsidRPr="007A6E48">
        <w:rPr>
          <w:rFonts w:asciiTheme="majorHAnsi" w:hAnsiTheme="majorHAnsi"/>
          <w:b/>
          <w:sz w:val="28"/>
          <w:szCs w:val="28"/>
        </w:rPr>
        <w:t>«СТРУКТУРНАЯ</w:t>
      </w:r>
      <w:r w:rsidR="007A6E48">
        <w:rPr>
          <w:rFonts w:asciiTheme="majorHAnsi" w:hAnsiTheme="majorHAnsi"/>
          <w:b/>
          <w:sz w:val="28"/>
          <w:szCs w:val="28"/>
        </w:rPr>
        <w:t xml:space="preserve"> </w:t>
      </w:r>
      <w:r w:rsidRPr="007A6E48">
        <w:rPr>
          <w:rFonts w:asciiTheme="majorHAnsi" w:hAnsiTheme="majorHAnsi"/>
          <w:b/>
          <w:sz w:val="28"/>
          <w:szCs w:val="28"/>
        </w:rPr>
        <w:t>ТРАНСФОРМАЦИЯ</w:t>
      </w:r>
      <w:r w:rsidR="007A6E48">
        <w:rPr>
          <w:rFonts w:asciiTheme="majorHAnsi" w:hAnsiTheme="majorHAnsi"/>
          <w:b/>
          <w:sz w:val="28"/>
          <w:szCs w:val="28"/>
        </w:rPr>
        <w:t xml:space="preserve"> </w:t>
      </w:r>
      <w:r w:rsidRPr="007A6E48">
        <w:rPr>
          <w:rFonts w:asciiTheme="majorHAnsi" w:hAnsiTheme="majorHAnsi"/>
          <w:b/>
          <w:sz w:val="28"/>
          <w:szCs w:val="28"/>
        </w:rPr>
        <w:t>ЭКОНОМИКИ</w:t>
      </w:r>
      <w:r w:rsidR="007A6E48">
        <w:rPr>
          <w:rFonts w:asciiTheme="majorHAnsi" w:hAnsiTheme="majorHAnsi"/>
          <w:b/>
          <w:sz w:val="28"/>
          <w:szCs w:val="28"/>
        </w:rPr>
        <w:t xml:space="preserve"> </w:t>
      </w:r>
    </w:p>
    <w:p w14:paraId="0FDB4CD6" w14:textId="74ECAFEF" w:rsidR="00003F5C" w:rsidRPr="007A6E48" w:rsidRDefault="00003F5C" w:rsidP="00003F5C">
      <w:pPr>
        <w:jc w:val="center"/>
        <w:rPr>
          <w:rFonts w:asciiTheme="majorHAnsi" w:hAnsiTheme="majorHAnsi"/>
          <w:b/>
          <w:sz w:val="28"/>
          <w:szCs w:val="28"/>
        </w:rPr>
      </w:pPr>
      <w:r w:rsidRPr="007A6E48">
        <w:rPr>
          <w:rFonts w:asciiTheme="majorHAnsi" w:hAnsiTheme="majorHAnsi"/>
          <w:b/>
          <w:sz w:val="28"/>
          <w:szCs w:val="28"/>
        </w:rPr>
        <w:t>АРКТИЧЕСКИХ</w:t>
      </w:r>
      <w:r w:rsidR="007A6E48">
        <w:rPr>
          <w:rFonts w:asciiTheme="majorHAnsi" w:hAnsiTheme="majorHAnsi"/>
          <w:b/>
          <w:sz w:val="28"/>
          <w:szCs w:val="28"/>
        </w:rPr>
        <w:t xml:space="preserve"> </w:t>
      </w:r>
      <w:r w:rsidRPr="007A6E48">
        <w:rPr>
          <w:rFonts w:asciiTheme="majorHAnsi" w:hAnsiTheme="majorHAnsi"/>
          <w:b/>
          <w:sz w:val="28"/>
          <w:szCs w:val="28"/>
        </w:rPr>
        <w:t>РЕГИОНОВ»</w:t>
      </w:r>
    </w:p>
    <w:p w14:paraId="6B1F7838" w14:textId="77777777" w:rsidR="00003F5C" w:rsidRPr="007A6E48" w:rsidRDefault="00003F5C" w:rsidP="00003F5C">
      <w:pPr>
        <w:pStyle w:val="af3"/>
        <w:autoSpaceDE w:val="0"/>
        <w:spacing w:after="0" w:line="240" w:lineRule="auto"/>
        <w:jc w:val="center"/>
        <w:rPr>
          <w:rFonts w:asciiTheme="majorHAnsi" w:hAnsiTheme="majorHAnsi"/>
          <w:bCs/>
          <w:iCs/>
          <w:sz w:val="28"/>
          <w:szCs w:val="28"/>
        </w:rPr>
      </w:pPr>
    </w:p>
    <w:p w14:paraId="3153EB50" w14:textId="62F36601" w:rsidR="00003F5C" w:rsidRPr="007A6E48" w:rsidRDefault="00003F5C" w:rsidP="00003F5C">
      <w:pPr>
        <w:pStyle w:val="af3"/>
        <w:autoSpaceDE w:val="0"/>
        <w:spacing w:after="0" w:line="240" w:lineRule="auto"/>
        <w:jc w:val="center"/>
        <w:rPr>
          <w:rFonts w:asciiTheme="majorHAnsi" w:hAnsiTheme="majorHAnsi"/>
          <w:bCs/>
          <w:iCs/>
          <w:sz w:val="28"/>
          <w:szCs w:val="28"/>
        </w:rPr>
      </w:pPr>
      <w:r w:rsidRPr="007A6E48">
        <w:rPr>
          <w:rFonts w:asciiTheme="majorHAnsi" w:hAnsiTheme="majorHAnsi"/>
          <w:bCs/>
          <w:iCs/>
          <w:sz w:val="28"/>
          <w:szCs w:val="28"/>
        </w:rPr>
        <w:t>20</w:t>
      </w:r>
      <w:r w:rsidR="007A6E48">
        <w:rPr>
          <w:rFonts w:asciiTheme="majorHAnsi" w:hAnsiTheme="majorHAnsi"/>
          <w:bCs/>
          <w:iCs/>
          <w:sz w:val="28"/>
          <w:szCs w:val="28"/>
        </w:rPr>
        <w:t xml:space="preserve"> </w:t>
      </w:r>
      <w:r w:rsidRPr="007A6E48">
        <w:rPr>
          <w:rFonts w:asciiTheme="majorHAnsi" w:hAnsiTheme="majorHAnsi"/>
          <w:bCs/>
          <w:iCs/>
          <w:sz w:val="28"/>
          <w:szCs w:val="28"/>
        </w:rPr>
        <w:t>октября</w:t>
      </w:r>
      <w:r w:rsidR="007A6E48">
        <w:rPr>
          <w:rFonts w:asciiTheme="majorHAnsi" w:hAnsiTheme="majorHAnsi"/>
          <w:bCs/>
          <w:iCs/>
          <w:sz w:val="28"/>
          <w:szCs w:val="28"/>
          <w:lang w:val="uk-UA"/>
        </w:rPr>
        <w:t xml:space="preserve"> </w:t>
      </w:r>
      <w:r w:rsidRPr="007A6E48">
        <w:rPr>
          <w:rFonts w:asciiTheme="majorHAnsi" w:hAnsiTheme="majorHAnsi"/>
          <w:bCs/>
          <w:iCs/>
          <w:sz w:val="28"/>
          <w:szCs w:val="28"/>
          <w:lang w:val="uk-UA"/>
        </w:rPr>
        <w:t>202</w:t>
      </w:r>
      <w:r w:rsidRPr="007A6E48">
        <w:rPr>
          <w:rFonts w:asciiTheme="majorHAnsi" w:hAnsiTheme="majorHAnsi"/>
          <w:bCs/>
          <w:iCs/>
          <w:sz w:val="28"/>
          <w:szCs w:val="28"/>
        </w:rPr>
        <w:t>3</w:t>
      </w:r>
      <w:r w:rsidR="007A6E48">
        <w:rPr>
          <w:rFonts w:asciiTheme="majorHAnsi" w:hAnsiTheme="majorHAnsi"/>
          <w:bCs/>
          <w:iCs/>
          <w:sz w:val="28"/>
          <w:szCs w:val="28"/>
          <w:lang w:val="uk-UA"/>
        </w:rPr>
        <w:t xml:space="preserve"> </w:t>
      </w:r>
      <w:r w:rsidRPr="007A6E48">
        <w:rPr>
          <w:rFonts w:asciiTheme="majorHAnsi" w:hAnsiTheme="majorHAnsi"/>
          <w:bCs/>
          <w:iCs/>
          <w:sz w:val="28"/>
          <w:szCs w:val="28"/>
        </w:rPr>
        <w:t>года</w:t>
      </w:r>
    </w:p>
    <w:p w14:paraId="7B773659" w14:textId="77777777" w:rsidR="00003F5C" w:rsidRPr="007A6E48" w:rsidRDefault="00003F5C" w:rsidP="00003F5C">
      <w:pPr>
        <w:pStyle w:val="af3"/>
        <w:autoSpaceDE w:val="0"/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tbl>
      <w:tblPr>
        <w:tblW w:w="923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4832"/>
        <w:gridCol w:w="4405"/>
      </w:tblGrid>
      <w:tr w:rsidR="00003F5C" w:rsidRPr="007A6E48" w14:paraId="36CCA254" w14:textId="77777777" w:rsidTr="007C7BAB">
        <w:trPr>
          <w:trHeight w:val="23"/>
        </w:trPr>
        <w:tc>
          <w:tcPr>
            <w:tcW w:w="4832" w:type="dxa"/>
            <w:shd w:val="clear" w:color="auto" w:fill="FFFFFF"/>
            <w:hideMark/>
          </w:tcPr>
          <w:p w14:paraId="276CEFD1" w14:textId="5A78CF96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Фамилия</w:t>
            </w:r>
            <w:r w:rsidR="007A6E4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405" w:type="dxa"/>
            <w:shd w:val="clear" w:color="auto" w:fill="FFFFFF"/>
          </w:tcPr>
          <w:p w14:paraId="1938E597" w14:textId="77777777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003F5C" w:rsidRPr="007A6E48" w14:paraId="0DC27CBC" w14:textId="77777777" w:rsidTr="007C7BAB">
        <w:trPr>
          <w:trHeight w:val="23"/>
        </w:trPr>
        <w:tc>
          <w:tcPr>
            <w:tcW w:w="4832" w:type="dxa"/>
            <w:shd w:val="clear" w:color="auto" w:fill="FFFFFF"/>
            <w:hideMark/>
          </w:tcPr>
          <w:p w14:paraId="637C4D80" w14:textId="77777777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Имя</w:t>
            </w:r>
          </w:p>
        </w:tc>
        <w:tc>
          <w:tcPr>
            <w:tcW w:w="4405" w:type="dxa"/>
            <w:shd w:val="clear" w:color="auto" w:fill="FFFFFF"/>
          </w:tcPr>
          <w:p w14:paraId="32B6114D" w14:textId="77777777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003F5C" w:rsidRPr="007A6E48" w14:paraId="43A89965" w14:textId="77777777" w:rsidTr="007C7BAB">
        <w:trPr>
          <w:trHeight w:val="23"/>
        </w:trPr>
        <w:tc>
          <w:tcPr>
            <w:tcW w:w="4832" w:type="dxa"/>
            <w:shd w:val="clear" w:color="auto" w:fill="FFFFFF"/>
            <w:hideMark/>
          </w:tcPr>
          <w:p w14:paraId="7937EFE4" w14:textId="77777777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Отчество</w:t>
            </w:r>
          </w:p>
        </w:tc>
        <w:tc>
          <w:tcPr>
            <w:tcW w:w="4405" w:type="dxa"/>
            <w:shd w:val="clear" w:color="auto" w:fill="FFFFFF"/>
          </w:tcPr>
          <w:p w14:paraId="71FAF57C" w14:textId="77777777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003F5C" w:rsidRPr="007A6E48" w14:paraId="2D65BD42" w14:textId="77777777" w:rsidTr="007C7BAB">
        <w:trPr>
          <w:trHeight w:val="23"/>
        </w:trPr>
        <w:tc>
          <w:tcPr>
            <w:tcW w:w="4832" w:type="dxa"/>
            <w:shd w:val="clear" w:color="auto" w:fill="FFFFFF"/>
            <w:hideMark/>
          </w:tcPr>
          <w:p w14:paraId="3611A191" w14:textId="77777777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Должность</w:t>
            </w:r>
          </w:p>
        </w:tc>
        <w:tc>
          <w:tcPr>
            <w:tcW w:w="4405" w:type="dxa"/>
            <w:shd w:val="clear" w:color="auto" w:fill="FFFFFF"/>
          </w:tcPr>
          <w:p w14:paraId="5D700467" w14:textId="77777777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003F5C" w:rsidRPr="007A6E48" w14:paraId="4A6B7DE4" w14:textId="77777777" w:rsidTr="007C7BAB">
        <w:trPr>
          <w:trHeight w:val="23"/>
        </w:trPr>
        <w:tc>
          <w:tcPr>
            <w:tcW w:w="4832" w:type="dxa"/>
            <w:shd w:val="clear" w:color="auto" w:fill="FFFFFF"/>
            <w:hideMark/>
          </w:tcPr>
          <w:p w14:paraId="331A5EA6" w14:textId="630E5747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Ученая</w:t>
            </w:r>
            <w:r w:rsidR="007A6E4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степень</w:t>
            </w:r>
          </w:p>
        </w:tc>
        <w:tc>
          <w:tcPr>
            <w:tcW w:w="4405" w:type="dxa"/>
            <w:shd w:val="clear" w:color="auto" w:fill="FFFFFF"/>
          </w:tcPr>
          <w:p w14:paraId="15ADDFB2" w14:textId="77777777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003F5C" w:rsidRPr="007A6E48" w14:paraId="2FD223B1" w14:textId="77777777" w:rsidTr="007C7BAB">
        <w:trPr>
          <w:trHeight w:val="23"/>
        </w:trPr>
        <w:tc>
          <w:tcPr>
            <w:tcW w:w="4832" w:type="dxa"/>
            <w:shd w:val="clear" w:color="auto" w:fill="FFFFFF"/>
            <w:hideMark/>
          </w:tcPr>
          <w:p w14:paraId="18C95F95" w14:textId="37B84DFF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Ученое</w:t>
            </w:r>
            <w:r w:rsidR="007A6E4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звание</w:t>
            </w:r>
          </w:p>
        </w:tc>
        <w:tc>
          <w:tcPr>
            <w:tcW w:w="4405" w:type="dxa"/>
            <w:shd w:val="clear" w:color="auto" w:fill="FFFFFF"/>
          </w:tcPr>
          <w:p w14:paraId="0064A31C" w14:textId="77777777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003F5C" w:rsidRPr="007A6E48" w14:paraId="08A8D513" w14:textId="77777777" w:rsidTr="007C7BAB">
        <w:trPr>
          <w:trHeight w:val="23"/>
        </w:trPr>
        <w:tc>
          <w:tcPr>
            <w:tcW w:w="4832" w:type="dxa"/>
            <w:shd w:val="clear" w:color="auto" w:fill="FFFFFF"/>
            <w:hideMark/>
          </w:tcPr>
          <w:p w14:paraId="2BB011D3" w14:textId="509CECE7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Место</w:t>
            </w:r>
            <w:r w:rsidR="007A6E4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работы</w:t>
            </w:r>
          </w:p>
        </w:tc>
        <w:tc>
          <w:tcPr>
            <w:tcW w:w="4405" w:type="dxa"/>
            <w:shd w:val="clear" w:color="auto" w:fill="FFFFFF"/>
          </w:tcPr>
          <w:p w14:paraId="1CA88952" w14:textId="77777777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003F5C" w:rsidRPr="007A6E48" w14:paraId="631CC9D2" w14:textId="77777777" w:rsidTr="007C7BAB">
        <w:trPr>
          <w:trHeight w:val="23"/>
        </w:trPr>
        <w:tc>
          <w:tcPr>
            <w:tcW w:w="4832" w:type="dxa"/>
            <w:shd w:val="clear" w:color="auto" w:fill="FFFFFF"/>
            <w:hideMark/>
          </w:tcPr>
          <w:p w14:paraId="5002FBEA" w14:textId="41388300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7A6E48">
              <w:rPr>
                <w:rFonts w:asciiTheme="majorHAnsi" w:hAnsiTheme="majorHAnsi"/>
                <w:sz w:val="28"/>
                <w:szCs w:val="28"/>
              </w:rPr>
              <w:t>E-mail</w:t>
            </w:r>
            <w:r w:rsidR="007A6E48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4405" w:type="dxa"/>
            <w:shd w:val="clear" w:color="auto" w:fill="FFFFFF"/>
          </w:tcPr>
          <w:p w14:paraId="1D871AD3" w14:textId="77777777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003F5C" w:rsidRPr="007A6E48" w14:paraId="6CD1A7A7" w14:textId="77777777" w:rsidTr="007C7BAB">
        <w:trPr>
          <w:trHeight w:val="23"/>
        </w:trPr>
        <w:tc>
          <w:tcPr>
            <w:tcW w:w="4832" w:type="dxa"/>
            <w:shd w:val="clear" w:color="auto" w:fill="FFFFFF"/>
            <w:hideMark/>
          </w:tcPr>
          <w:p w14:paraId="62776DD4" w14:textId="5859CEB6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Контактный</w:t>
            </w:r>
            <w:r w:rsidR="007A6E4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телефон</w:t>
            </w:r>
            <w:r w:rsidR="007A6E4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405" w:type="dxa"/>
            <w:shd w:val="clear" w:color="auto" w:fill="FFFFFF"/>
          </w:tcPr>
          <w:p w14:paraId="1ABD577A" w14:textId="77777777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003F5C" w:rsidRPr="007A6E48" w14:paraId="744DEB13" w14:textId="77777777" w:rsidTr="007C7BAB">
        <w:trPr>
          <w:trHeight w:val="23"/>
        </w:trPr>
        <w:tc>
          <w:tcPr>
            <w:tcW w:w="4832" w:type="dxa"/>
            <w:shd w:val="clear" w:color="auto" w:fill="FFFFFF"/>
            <w:hideMark/>
          </w:tcPr>
          <w:p w14:paraId="4219A4AF" w14:textId="5AE21876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Форма</w:t>
            </w:r>
            <w:r w:rsidR="007A6E4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участия:</w:t>
            </w:r>
            <w:r w:rsidR="007A6E4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="007A6E48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с</w:t>
            </w:r>
            <w:r w:rsidR="007A6E4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докладом</w:t>
            </w:r>
            <w:r w:rsidR="007A6E4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/</w:t>
            </w:r>
            <w:r w:rsidR="007A6E4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без</w:t>
            </w:r>
            <w:r w:rsidR="007A6E4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доклада</w:t>
            </w:r>
          </w:p>
        </w:tc>
        <w:tc>
          <w:tcPr>
            <w:tcW w:w="4405" w:type="dxa"/>
            <w:shd w:val="clear" w:color="auto" w:fill="FFFFFF"/>
          </w:tcPr>
          <w:p w14:paraId="6CCFA084" w14:textId="77777777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003F5C" w:rsidRPr="007A6E48" w14:paraId="0F39F005" w14:textId="77777777" w:rsidTr="007C7BAB">
        <w:trPr>
          <w:trHeight w:val="23"/>
        </w:trPr>
        <w:tc>
          <w:tcPr>
            <w:tcW w:w="4832" w:type="dxa"/>
            <w:shd w:val="clear" w:color="auto" w:fill="FFFFFF"/>
            <w:hideMark/>
          </w:tcPr>
          <w:p w14:paraId="6C40334F" w14:textId="14DC1EE5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</w:rPr>
            </w:pP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Название</w:t>
            </w:r>
            <w:r w:rsidR="007A6E4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доклада</w:t>
            </w:r>
            <w:r w:rsidR="007A6E4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(при</w:t>
            </w:r>
            <w:r w:rsidR="007A6E48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7A6E48">
              <w:rPr>
                <w:rFonts w:asciiTheme="majorHAnsi" w:hAnsiTheme="majorHAnsi"/>
                <w:sz w:val="28"/>
                <w:szCs w:val="28"/>
                <w:lang w:val="uk-UA"/>
              </w:rPr>
              <w:t>наличии)</w:t>
            </w:r>
          </w:p>
        </w:tc>
        <w:tc>
          <w:tcPr>
            <w:tcW w:w="4405" w:type="dxa"/>
            <w:shd w:val="clear" w:color="auto" w:fill="FFFFFF"/>
          </w:tcPr>
          <w:p w14:paraId="75FD3DD4" w14:textId="77777777" w:rsidR="00003F5C" w:rsidRPr="007A6E48" w:rsidRDefault="00003F5C" w:rsidP="007A6E48">
            <w:pPr>
              <w:autoSpaceDE w:val="0"/>
              <w:spacing w:before="120" w:after="120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14:paraId="3CB9A8FD" w14:textId="77777777" w:rsidR="00003F5C" w:rsidRPr="007A6E48" w:rsidRDefault="00003F5C" w:rsidP="00003F5C">
      <w:pPr>
        <w:rPr>
          <w:rFonts w:asciiTheme="majorHAnsi" w:hAnsiTheme="majorHAnsi"/>
          <w:sz w:val="28"/>
          <w:szCs w:val="28"/>
        </w:rPr>
      </w:pPr>
    </w:p>
    <w:p w14:paraId="13FA1091" w14:textId="77777777" w:rsidR="00003F5C" w:rsidRPr="007A6E48" w:rsidRDefault="00003F5C" w:rsidP="00003F5C">
      <w:pPr>
        <w:rPr>
          <w:rFonts w:asciiTheme="majorHAnsi" w:hAnsiTheme="majorHAnsi" w:cs="Cambria"/>
          <w:sz w:val="28"/>
        </w:rPr>
      </w:pPr>
    </w:p>
    <w:sectPr w:rsidR="00003F5C" w:rsidRPr="007A6E48" w:rsidSect="009E24AA">
      <w:pgSz w:w="11906" w:h="16838"/>
      <w:pgMar w:top="993" w:right="1274" w:bottom="567" w:left="15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0716"/>
    <w:multiLevelType w:val="multilevel"/>
    <w:tmpl w:val="1C1F0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B1567B"/>
    <w:multiLevelType w:val="multilevel"/>
    <w:tmpl w:val="1CB1567B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C715A"/>
    <w:multiLevelType w:val="hybridMultilevel"/>
    <w:tmpl w:val="B308A98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A7B4D48"/>
    <w:multiLevelType w:val="hybridMultilevel"/>
    <w:tmpl w:val="FC1C65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6EC9669E"/>
    <w:multiLevelType w:val="hybridMultilevel"/>
    <w:tmpl w:val="7966C91C"/>
    <w:lvl w:ilvl="0" w:tplc="C43CB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3E"/>
    <w:rsid w:val="00003F5C"/>
    <w:rsid w:val="00005B2D"/>
    <w:rsid w:val="000124FE"/>
    <w:rsid w:val="00013FD9"/>
    <w:rsid w:val="00014A56"/>
    <w:rsid w:val="000165CE"/>
    <w:rsid w:val="000370DA"/>
    <w:rsid w:val="000601EA"/>
    <w:rsid w:val="000A1AB6"/>
    <w:rsid w:val="000A551E"/>
    <w:rsid w:val="000B1E92"/>
    <w:rsid w:val="000B45DC"/>
    <w:rsid w:val="000E2AED"/>
    <w:rsid w:val="000F48EF"/>
    <w:rsid w:val="00101AE5"/>
    <w:rsid w:val="001067F7"/>
    <w:rsid w:val="0011151E"/>
    <w:rsid w:val="00122486"/>
    <w:rsid w:val="00142CDB"/>
    <w:rsid w:val="00144E57"/>
    <w:rsid w:val="001673D1"/>
    <w:rsid w:val="001A2612"/>
    <w:rsid w:val="001A5260"/>
    <w:rsid w:val="001D3512"/>
    <w:rsid w:val="001E43CA"/>
    <w:rsid w:val="00252219"/>
    <w:rsid w:val="00270B82"/>
    <w:rsid w:val="00272771"/>
    <w:rsid w:val="00280FE4"/>
    <w:rsid w:val="002C45AF"/>
    <w:rsid w:val="002E03DE"/>
    <w:rsid w:val="00323029"/>
    <w:rsid w:val="00351167"/>
    <w:rsid w:val="003723A2"/>
    <w:rsid w:val="00376BEA"/>
    <w:rsid w:val="00386080"/>
    <w:rsid w:val="00391061"/>
    <w:rsid w:val="003E4495"/>
    <w:rsid w:val="003F7DAF"/>
    <w:rsid w:val="0040492A"/>
    <w:rsid w:val="004278DA"/>
    <w:rsid w:val="00453B20"/>
    <w:rsid w:val="0049238D"/>
    <w:rsid w:val="00497626"/>
    <w:rsid w:val="004A5A72"/>
    <w:rsid w:val="004A7DA9"/>
    <w:rsid w:val="004B128B"/>
    <w:rsid w:val="004B2B3E"/>
    <w:rsid w:val="00501905"/>
    <w:rsid w:val="00536237"/>
    <w:rsid w:val="00560719"/>
    <w:rsid w:val="00572D6F"/>
    <w:rsid w:val="00581839"/>
    <w:rsid w:val="005B5439"/>
    <w:rsid w:val="005C3AAD"/>
    <w:rsid w:val="005D5EBF"/>
    <w:rsid w:val="005E5DE5"/>
    <w:rsid w:val="005E5F1B"/>
    <w:rsid w:val="006221C9"/>
    <w:rsid w:val="0064757A"/>
    <w:rsid w:val="00680DB7"/>
    <w:rsid w:val="00685F79"/>
    <w:rsid w:val="0069613C"/>
    <w:rsid w:val="006C2ABB"/>
    <w:rsid w:val="006C6B23"/>
    <w:rsid w:val="006D227A"/>
    <w:rsid w:val="006D7FC0"/>
    <w:rsid w:val="006F2299"/>
    <w:rsid w:val="0070655D"/>
    <w:rsid w:val="00716A4A"/>
    <w:rsid w:val="0074716E"/>
    <w:rsid w:val="0076641A"/>
    <w:rsid w:val="00787A59"/>
    <w:rsid w:val="007A2385"/>
    <w:rsid w:val="007A3936"/>
    <w:rsid w:val="007A4417"/>
    <w:rsid w:val="007A6E48"/>
    <w:rsid w:val="007C7BAB"/>
    <w:rsid w:val="007D2B6E"/>
    <w:rsid w:val="007D52DB"/>
    <w:rsid w:val="00813E07"/>
    <w:rsid w:val="00834B8B"/>
    <w:rsid w:val="008420D9"/>
    <w:rsid w:val="00854F5A"/>
    <w:rsid w:val="008776B9"/>
    <w:rsid w:val="00887031"/>
    <w:rsid w:val="008A27D5"/>
    <w:rsid w:val="008E3B5E"/>
    <w:rsid w:val="0090765E"/>
    <w:rsid w:val="0091579E"/>
    <w:rsid w:val="00961705"/>
    <w:rsid w:val="009963F0"/>
    <w:rsid w:val="009C0084"/>
    <w:rsid w:val="009D4012"/>
    <w:rsid w:val="009E24AA"/>
    <w:rsid w:val="009F2CE0"/>
    <w:rsid w:val="00A101B9"/>
    <w:rsid w:val="00A1075B"/>
    <w:rsid w:val="00A4337B"/>
    <w:rsid w:val="00A46DF2"/>
    <w:rsid w:val="00A65C8E"/>
    <w:rsid w:val="00A72EBB"/>
    <w:rsid w:val="00A96B37"/>
    <w:rsid w:val="00AA769F"/>
    <w:rsid w:val="00AC79A2"/>
    <w:rsid w:val="00AD08E6"/>
    <w:rsid w:val="00AD4608"/>
    <w:rsid w:val="00B067C1"/>
    <w:rsid w:val="00B7546F"/>
    <w:rsid w:val="00BB283B"/>
    <w:rsid w:val="00C865F5"/>
    <w:rsid w:val="00C97DEE"/>
    <w:rsid w:val="00CA609F"/>
    <w:rsid w:val="00CB2C5B"/>
    <w:rsid w:val="00CB7AE3"/>
    <w:rsid w:val="00CC781C"/>
    <w:rsid w:val="00CD10B1"/>
    <w:rsid w:val="00CF2580"/>
    <w:rsid w:val="00D00D9E"/>
    <w:rsid w:val="00D13D63"/>
    <w:rsid w:val="00D56901"/>
    <w:rsid w:val="00D64C83"/>
    <w:rsid w:val="00D66127"/>
    <w:rsid w:val="00D95760"/>
    <w:rsid w:val="00DE3594"/>
    <w:rsid w:val="00DF170D"/>
    <w:rsid w:val="00E01184"/>
    <w:rsid w:val="00E12D75"/>
    <w:rsid w:val="00E17E0B"/>
    <w:rsid w:val="00E21441"/>
    <w:rsid w:val="00E23D69"/>
    <w:rsid w:val="00E245EC"/>
    <w:rsid w:val="00E82739"/>
    <w:rsid w:val="00E87868"/>
    <w:rsid w:val="00E92B2A"/>
    <w:rsid w:val="00EB7F33"/>
    <w:rsid w:val="00EC04B7"/>
    <w:rsid w:val="00EC3B71"/>
    <w:rsid w:val="00F06A38"/>
    <w:rsid w:val="00F07CF7"/>
    <w:rsid w:val="00F101F0"/>
    <w:rsid w:val="00F30B3C"/>
    <w:rsid w:val="00F35374"/>
    <w:rsid w:val="00F509F1"/>
    <w:rsid w:val="00F86880"/>
    <w:rsid w:val="00FA7EEA"/>
    <w:rsid w:val="00FC4861"/>
    <w:rsid w:val="00FD6626"/>
    <w:rsid w:val="00FF5CA3"/>
    <w:rsid w:val="064925BF"/>
    <w:rsid w:val="0DC25334"/>
    <w:rsid w:val="0DE27E4B"/>
    <w:rsid w:val="1B8703BE"/>
    <w:rsid w:val="5993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30B9E3"/>
  <w15:docId w15:val="{7823AD2E-0908-4971-8B1E-47A9A6CA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41"/>
    <w:rPr>
      <w:rFonts w:eastAsia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21441"/>
    <w:pPr>
      <w:keepNext/>
      <w:spacing w:before="240"/>
      <w:jc w:val="center"/>
      <w:outlineLvl w:val="0"/>
    </w:pPr>
  </w:style>
  <w:style w:type="paragraph" w:styleId="2">
    <w:name w:val="heading 2"/>
    <w:next w:val="a"/>
    <w:link w:val="20"/>
    <w:uiPriority w:val="9"/>
    <w:qFormat/>
    <w:rsid w:val="00E21441"/>
    <w:pPr>
      <w:spacing w:before="120" w:after="120" w:line="276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E21441"/>
    <w:pPr>
      <w:spacing w:before="120" w:after="120" w:line="276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E21441"/>
    <w:pPr>
      <w:spacing w:before="120" w:after="120" w:line="276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E21441"/>
    <w:pPr>
      <w:spacing w:before="120" w:after="120" w:line="276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E21441"/>
    <w:rPr>
      <w:color w:val="800080" w:themeColor="followedHyperlink"/>
      <w:u w:val="single"/>
    </w:rPr>
  </w:style>
  <w:style w:type="character" w:styleId="a4">
    <w:name w:val="Hyperlink"/>
    <w:link w:val="11"/>
    <w:qFormat/>
    <w:rsid w:val="00E21441"/>
    <w:rPr>
      <w:color w:val="0000FF"/>
      <w:u w:val="single"/>
    </w:rPr>
  </w:style>
  <w:style w:type="paragraph" w:customStyle="1" w:styleId="11">
    <w:name w:val="Гиперссылка1"/>
    <w:link w:val="a4"/>
    <w:qFormat/>
    <w:rsid w:val="00E21441"/>
    <w:pPr>
      <w:spacing w:after="200" w:line="276" w:lineRule="auto"/>
    </w:pPr>
    <w:rPr>
      <w:rFonts w:asciiTheme="minorHAnsi" w:eastAsia="Times New Roman" w:hAnsiTheme="minorHAnsi"/>
      <w:color w:val="0000FF"/>
      <w:sz w:val="22"/>
      <w:u w:val="single"/>
    </w:rPr>
  </w:style>
  <w:style w:type="paragraph" w:styleId="a5">
    <w:name w:val="Balloon Text"/>
    <w:basedOn w:val="a"/>
    <w:link w:val="a6"/>
    <w:qFormat/>
    <w:rsid w:val="00E21441"/>
    <w:rPr>
      <w:rFonts w:ascii="Tahoma" w:hAnsi="Tahoma"/>
      <w:sz w:val="16"/>
    </w:rPr>
  </w:style>
  <w:style w:type="paragraph" w:styleId="8">
    <w:name w:val="toc 8"/>
    <w:next w:val="a"/>
    <w:link w:val="80"/>
    <w:uiPriority w:val="39"/>
    <w:qFormat/>
    <w:rsid w:val="00E21441"/>
    <w:pPr>
      <w:spacing w:after="200" w:line="276" w:lineRule="auto"/>
      <w:ind w:left="1400"/>
    </w:pPr>
    <w:rPr>
      <w:rFonts w:ascii="XO Thames" w:eastAsia="Times New Roman" w:hAnsi="XO Thames"/>
      <w:color w:val="000000"/>
      <w:sz w:val="28"/>
    </w:rPr>
  </w:style>
  <w:style w:type="paragraph" w:styleId="a7">
    <w:name w:val="header"/>
    <w:basedOn w:val="a"/>
    <w:link w:val="a8"/>
    <w:uiPriority w:val="99"/>
    <w:unhideWhenUsed/>
    <w:qFormat/>
    <w:rsid w:val="00E21441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E21441"/>
    <w:pPr>
      <w:spacing w:after="200" w:line="276" w:lineRule="auto"/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E21441"/>
    <w:pPr>
      <w:spacing w:after="200" w:line="276" w:lineRule="auto"/>
      <w:ind w:left="1200"/>
    </w:pPr>
    <w:rPr>
      <w:rFonts w:ascii="XO Thames" w:eastAsia="Times New Roman" w:hAnsi="XO Thames"/>
      <w:color w:val="000000"/>
      <w:sz w:val="28"/>
    </w:rPr>
  </w:style>
  <w:style w:type="paragraph" w:styleId="12">
    <w:name w:val="toc 1"/>
    <w:next w:val="a"/>
    <w:link w:val="13"/>
    <w:uiPriority w:val="39"/>
    <w:qFormat/>
    <w:rsid w:val="00E21441"/>
    <w:pPr>
      <w:spacing w:after="200" w:line="276" w:lineRule="auto"/>
    </w:pPr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rsid w:val="00E21441"/>
    <w:pPr>
      <w:spacing w:after="200" w:line="276" w:lineRule="auto"/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E21441"/>
    <w:pPr>
      <w:spacing w:after="200" w:line="276" w:lineRule="auto"/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rsid w:val="00E21441"/>
    <w:pPr>
      <w:spacing w:after="200" w:line="276" w:lineRule="auto"/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rsid w:val="00E21441"/>
    <w:pPr>
      <w:spacing w:after="200" w:line="276" w:lineRule="auto"/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E21441"/>
    <w:pPr>
      <w:spacing w:after="200" w:line="276" w:lineRule="auto"/>
      <w:ind w:left="800"/>
    </w:pPr>
    <w:rPr>
      <w:rFonts w:ascii="XO Thames" w:eastAsia="Times New Roman" w:hAnsi="XO Thames"/>
      <w:color w:val="000000"/>
      <w:sz w:val="28"/>
    </w:rPr>
  </w:style>
  <w:style w:type="paragraph" w:styleId="a9">
    <w:name w:val="Title"/>
    <w:next w:val="a"/>
    <w:link w:val="aa"/>
    <w:uiPriority w:val="10"/>
    <w:qFormat/>
    <w:rsid w:val="00E21441"/>
    <w:pPr>
      <w:spacing w:before="567" w:after="567" w:line="276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b">
    <w:name w:val="footer"/>
    <w:basedOn w:val="a"/>
    <w:link w:val="ac"/>
    <w:uiPriority w:val="99"/>
    <w:unhideWhenUsed/>
    <w:qFormat/>
    <w:rsid w:val="00E21441"/>
    <w:pPr>
      <w:tabs>
        <w:tab w:val="center" w:pos="4677"/>
        <w:tab w:val="right" w:pos="9355"/>
      </w:tabs>
    </w:pPr>
  </w:style>
  <w:style w:type="paragraph" w:styleId="ad">
    <w:name w:val="Subtitle"/>
    <w:next w:val="a"/>
    <w:link w:val="ae"/>
    <w:uiPriority w:val="11"/>
    <w:qFormat/>
    <w:rsid w:val="00E21441"/>
    <w:pPr>
      <w:spacing w:after="200" w:line="276" w:lineRule="auto"/>
      <w:jc w:val="both"/>
    </w:pPr>
    <w:rPr>
      <w:rFonts w:ascii="XO Thames" w:eastAsia="Times New Roman" w:hAnsi="XO Thames"/>
      <w:i/>
      <w:color w:val="000000"/>
      <w:sz w:val="24"/>
    </w:rPr>
  </w:style>
  <w:style w:type="table" w:styleId="af">
    <w:name w:val="Table Grid"/>
    <w:basedOn w:val="a1"/>
    <w:qFormat/>
    <w:rsid w:val="00E21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sid w:val="00E21441"/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sid w:val="00E21441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E21441"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sid w:val="00E21441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E21441"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sid w:val="00E21441"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qFormat/>
    <w:rsid w:val="00E21441"/>
    <w:rPr>
      <w:rFonts w:ascii="XO Thames" w:hAnsi="XO Thames"/>
      <w:sz w:val="28"/>
    </w:rPr>
  </w:style>
  <w:style w:type="paragraph" w:styleId="af0">
    <w:name w:val="List Paragraph"/>
    <w:basedOn w:val="a"/>
    <w:link w:val="af1"/>
    <w:qFormat/>
    <w:rsid w:val="00E21441"/>
    <w:pPr>
      <w:ind w:left="720"/>
      <w:contextualSpacing/>
    </w:pPr>
  </w:style>
  <w:style w:type="character" w:customStyle="1" w:styleId="af1">
    <w:name w:val="Абзац списка Знак"/>
    <w:basedOn w:val="14"/>
    <w:link w:val="af0"/>
    <w:qFormat/>
    <w:rsid w:val="00E21441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qFormat/>
    <w:rsid w:val="00E21441"/>
    <w:rPr>
      <w:rFonts w:ascii="XO Thames" w:hAnsi="XO Thames"/>
      <w:b/>
      <w:sz w:val="22"/>
    </w:rPr>
  </w:style>
  <w:style w:type="character" w:customStyle="1" w:styleId="a6">
    <w:name w:val="Текст выноски Знак"/>
    <w:basedOn w:val="14"/>
    <w:link w:val="a5"/>
    <w:qFormat/>
    <w:rsid w:val="00E21441"/>
    <w:rPr>
      <w:rFonts w:ascii="Tahoma" w:hAnsi="Tahoma"/>
      <w:sz w:val="16"/>
    </w:rPr>
  </w:style>
  <w:style w:type="character" w:customStyle="1" w:styleId="10">
    <w:name w:val="Заголовок 1 Знак"/>
    <w:basedOn w:val="14"/>
    <w:link w:val="1"/>
    <w:qFormat/>
    <w:rsid w:val="00E21441"/>
    <w:rPr>
      <w:rFonts w:ascii="Times New Roman" w:hAnsi="Times New Roman"/>
      <w:sz w:val="20"/>
    </w:rPr>
  </w:style>
  <w:style w:type="paragraph" w:customStyle="1" w:styleId="Footnote">
    <w:name w:val="Footnote"/>
    <w:link w:val="Footnote1"/>
    <w:qFormat/>
    <w:rsid w:val="00E21441"/>
    <w:pPr>
      <w:spacing w:after="200" w:line="276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sid w:val="00E21441"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sid w:val="00E2144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E21441"/>
    <w:pPr>
      <w:spacing w:after="200"/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sid w:val="00E21441"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sid w:val="00E21441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21441"/>
    <w:rPr>
      <w:rFonts w:ascii="XO Thames" w:hAnsi="XO Thames"/>
      <w:sz w:val="28"/>
    </w:rPr>
  </w:style>
  <w:style w:type="paragraph" w:customStyle="1" w:styleId="15">
    <w:name w:val="Основной шрифт абзаца1"/>
    <w:rsid w:val="00E21441"/>
    <w:pPr>
      <w:spacing w:after="200" w:line="276" w:lineRule="auto"/>
    </w:pPr>
    <w:rPr>
      <w:rFonts w:asciiTheme="minorHAnsi" w:eastAsia="Times New Roman" w:hAnsiTheme="minorHAnsi"/>
      <w:color w:val="000000"/>
      <w:sz w:val="22"/>
    </w:rPr>
  </w:style>
  <w:style w:type="character" w:customStyle="1" w:styleId="52">
    <w:name w:val="Оглавление 5 Знак"/>
    <w:link w:val="51"/>
    <w:qFormat/>
    <w:rsid w:val="00E21441"/>
    <w:rPr>
      <w:rFonts w:ascii="XO Thames" w:hAnsi="XO Thames"/>
      <w:sz w:val="28"/>
    </w:rPr>
  </w:style>
  <w:style w:type="character" w:customStyle="1" w:styleId="ae">
    <w:name w:val="Подзаголовок Знак"/>
    <w:link w:val="ad"/>
    <w:qFormat/>
    <w:rsid w:val="00E21441"/>
    <w:rPr>
      <w:rFonts w:ascii="XO Thames" w:hAnsi="XO Thames"/>
      <w:i/>
      <w:sz w:val="24"/>
    </w:rPr>
  </w:style>
  <w:style w:type="character" w:customStyle="1" w:styleId="aa">
    <w:name w:val="Заголовок Знак"/>
    <w:link w:val="a9"/>
    <w:uiPriority w:val="10"/>
    <w:qFormat/>
    <w:rsid w:val="00E2144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sid w:val="00E2144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sid w:val="00E21441"/>
    <w:rPr>
      <w:rFonts w:ascii="XO Thames" w:hAnsi="XO Thames"/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E21441"/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E21441"/>
    <w:rPr>
      <w:rFonts w:ascii="Times New Roman" w:hAnsi="Times New Roman"/>
      <w:sz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sid w:val="00E21441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0F48E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organictitlecontentspan">
    <w:name w:val="organictitlecontentspan"/>
    <w:basedOn w:val="a0"/>
    <w:rsid w:val="00BB283B"/>
  </w:style>
  <w:style w:type="character" w:customStyle="1" w:styleId="w8qarf">
    <w:name w:val="w8qarf"/>
    <w:basedOn w:val="a0"/>
    <w:rsid w:val="00581839"/>
  </w:style>
  <w:style w:type="character" w:customStyle="1" w:styleId="lrzxr">
    <w:name w:val="lrzxr"/>
    <w:basedOn w:val="a0"/>
    <w:rsid w:val="00581839"/>
  </w:style>
  <w:style w:type="paragraph" w:styleId="af3">
    <w:name w:val="Body Text"/>
    <w:basedOn w:val="a"/>
    <w:link w:val="af4"/>
    <w:semiHidden/>
    <w:unhideWhenUsed/>
    <w:rsid w:val="00003F5C"/>
    <w:pPr>
      <w:suppressAutoHyphens/>
      <w:spacing w:after="120" w:line="276" w:lineRule="auto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003F5C"/>
    <w:rPr>
      <w:rFonts w:ascii="Calibri" w:eastAsia="Calibri" w:hAnsi="Calibri"/>
      <w:sz w:val="22"/>
      <w:szCs w:val="22"/>
      <w:lang w:eastAsia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7C7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esra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unec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.conf.iresras@mail.ru&#1058;&#1077;&#1083;:%20+7&#8201;921&#8201;349%2066%2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Alexey</cp:lastModifiedBy>
  <cp:revision>2</cp:revision>
  <cp:lastPrinted>2023-08-15T17:31:00Z</cp:lastPrinted>
  <dcterms:created xsi:type="dcterms:W3CDTF">2023-10-07T12:02:00Z</dcterms:created>
  <dcterms:modified xsi:type="dcterms:W3CDTF">2023-10-07T12:02:00Z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E9A0FB779A2B4C7F9367294D9111AB69</vt:lpwstr>
  </property>
</Properties>
</file>